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48" w:rsidRPr="00A11FA8" w:rsidRDefault="00486548" w:rsidP="00486548">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486548" w:rsidRPr="00852493" w:rsidRDefault="00486548" w:rsidP="00486548">
      <w:pPr>
        <w:spacing w:after="0" w:line="240" w:lineRule="auto"/>
        <w:rPr>
          <w:rFonts w:ascii="Times New Roman" w:hAnsi="Times New Roman" w:cs="Times New Roman"/>
          <w:color w:val="000000"/>
          <w:lang w:val="it-IT"/>
        </w:rPr>
      </w:pPr>
    </w:p>
    <w:p w:rsidR="00486548" w:rsidRPr="00266539" w:rsidRDefault="00486548" w:rsidP="00486548">
      <w:pPr>
        <w:tabs>
          <w:tab w:val="left" w:pos="1701"/>
          <w:tab w:val="left" w:pos="4820"/>
        </w:tabs>
        <w:spacing w:after="0" w:line="240" w:lineRule="auto"/>
        <w:jc w:val="both"/>
        <w:rPr>
          <w:rFonts w:ascii="Times New Roman" w:hAnsi="Times New Roman" w:cs="Times New Roman"/>
          <w:color w:val="000000"/>
          <w:sz w:val="28"/>
          <w:szCs w:val="28"/>
          <w:lang w:val="pl-PL"/>
        </w:rPr>
      </w:pPr>
      <w:r>
        <w:rPr>
          <w:rFonts w:ascii="Times New Roman" w:hAnsi="Times New Roman" w:cs="Times New Roman"/>
          <w:color w:val="000000"/>
          <w:sz w:val="28"/>
          <w:szCs w:val="28"/>
          <w:u w:val="single"/>
          <w:lang w:val="pl-PL"/>
        </w:rPr>
        <w:t xml:space="preserve">              </w:t>
      </w:r>
      <w:r w:rsidRPr="00266539">
        <w:rPr>
          <w:rFonts w:ascii="Times New Roman" w:hAnsi="Times New Roman" w:cs="Times New Roman"/>
          <w:color w:val="000000"/>
          <w:sz w:val="28"/>
          <w:szCs w:val="28"/>
          <w:u w:val="single"/>
          <w:lang w:val="pl-PL"/>
        </w:rPr>
        <w:t>Opština Šavnik</w:t>
      </w:r>
      <w:r w:rsidRPr="00266539">
        <w:rPr>
          <w:rFonts w:ascii="Times New Roman" w:hAnsi="Times New Roman" w:cs="Times New Roman"/>
          <w:color w:val="000000"/>
          <w:sz w:val="28"/>
          <w:szCs w:val="28"/>
          <w:u w:val="single"/>
          <w:lang w:val="pl-PL"/>
        </w:rPr>
        <w:tab/>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Pr>
          <w:rFonts w:ascii="Times New Roman" w:hAnsi="Times New Roman" w:cs="Times New Roman"/>
          <w:color w:val="000000"/>
          <w:sz w:val="24"/>
          <w:szCs w:val="24"/>
          <w:lang w:val="it-IT"/>
        </w:rPr>
        <w:t xml:space="preserve"> 42/18</w:t>
      </w:r>
    </w:p>
    <w:p w:rsidR="00486548" w:rsidRPr="00852493" w:rsidRDefault="00486548" w:rsidP="00486548">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Pr>
          <w:rFonts w:ascii="Times New Roman" w:hAnsi="Times New Roman" w:cs="Times New Roman"/>
          <w:color w:val="000000"/>
          <w:sz w:val="24"/>
          <w:szCs w:val="24"/>
          <w:lang w:val="it-IT"/>
        </w:rPr>
        <w:t>27</w:t>
      </w:r>
    </w:p>
    <w:p w:rsidR="00486548" w:rsidRPr="00852493" w:rsidRDefault="00486548" w:rsidP="00486548">
      <w:pPr>
        <w:jc w:val="both"/>
        <w:rPr>
          <w:rFonts w:ascii="Times New Roman" w:hAnsi="Times New Roman" w:cs="Times New Roman"/>
          <w:b/>
          <w:bCs/>
          <w:color w:val="000000"/>
          <w:sz w:val="24"/>
          <w:szCs w:val="24"/>
          <w:lang w:val="it-IT"/>
        </w:rPr>
      </w:pPr>
      <w:r w:rsidRPr="00207A4B">
        <w:rPr>
          <w:rFonts w:ascii="Times New Roman" w:hAnsi="Times New Roman" w:cs="Times New Roman"/>
          <w:color w:val="000000"/>
          <w:sz w:val="24"/>
          <w:szCs w:val="24"/>
          <w:lang w:val="it-IT"/>
        </w:rPr>
        <w:t xml:space="preserve">Mjesto i datum: Šavnik, </w:t>
      </w:r>
      <w:r w:rsidR="00763B1C" w:rsidRPr="00207A4B">
        <w:rPr>
          <w:rFonts w:ascii="Times New Roman" w:hAnsi="Times New Roman" w:cs="Times New Roman"/>
          <w:color w:val="000000"/>
          <w:sz w:val="24"/>
          <w:szCs w:val="24"/>
          <w:lang w:val="it-IT"/>
        </w:rPr>
        <w:t>09.07</w:t>
      </w:r>
      <w:r w:rsidRPr="00207A4B">
        <w:rPr>
          <w:rFonts w:ascii="Times New Roman" w:hAnsi="Times New Roman" w:cs="Times New Roman"/>
          <w:color w:val="000000"/>
          <w:sz w:val="24"/>
          <w:szCs w:val="24"/>
          <w:lang w:val="it-IT"/>
        </w:rPr>
        <w:t>.2018. godine</w:t>
      </w:r>
    </w:p>
    <w:p w:rsidR="00486548" w:rsidRPr="00852493" w:rsidRDefault="00486548" w:rsidP="00486548">
      <w:pPr>
        <w:tabs>
          <w:tab w:val="left" w:pos="1701"/>
          <w:tab w:val="left" w:pos="4820"/>
        </w:tabs>
        <w:spacing w:after="0" w:line="240" w:lineRule="auto"/>
        <w:jc w:val="both"/>
        <w:rPr>
          <w:rFonts w:ascii="Times New Roman" w:hAnsi="Times New Roman" w:cs="Times New Roman"/>
          <w:b/>
          <w:bCs/>
          <w:color w:val="000000"/>
          <w:sz w:val="24"/>
          <w:szCs w:val="24"/>
          <w:lang w:val="it-IT"/>
        </w:rPr>
      </w:pPr>
    </w:p>
    <w:p w:rsidR="00486548" w:rsidRPr="00852493" w:rsidRDefault="00486548" w:rsidP="00486548">
      <w:pPr>
        <w:pStyle w:val="Heading1"/>
        <w:jc w:val="both"/>
        <w:rPr>
          <w:i w:val="0"/>
          <w:iCs w:val="0"/>
          <w:color w:val="000000"/>
          <w:sz w:val="24"/>
          <w:szCs w:val="24"/>
          <w:lang w:val="it-IT"/>
        </w:rPr>
      </w:pPr>
    </w:p>
    <w:p w:rsidR="00486548" w:rsidRPr="00852493" w:rsidRDefault="00486548" w:rsidP="00486548">
      <w:pPr>
        <w:pStyle w:val="Heading1"/>
        <w:jc w:val="both"/>
        <w:rPr>
          <w:i w:val="0"/>
          <w:iCs w:val="0"/>
          <w:color w:val="000000"/>
          <w:sz w:val="24"/>
          <w:szCs w:val="24"/>
          <w:u w:val="none"/>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763B1C">
        <w:rPr>
          <w:rFonts w:ascii="Times New Roman" w:hAnsi="Times New Roman" w:cs="Times New Roman"/>
          <w:color w:val="000000"/>
          <w:sz w:val="24"/>
          <w:szCs w:val="24"/>
          <w:u w:val="single"/>
          <w:lang w:val="pl-PL"/>
        </w:rPr>
        <w:t xml:space="preserve">Opština Šavnik </w:t>
      </w:r>
      <w:r w:rsidRPr="00852493">
        <w:rPr>
          <w:rFonts w:ascii="Times New Roman" w:hAnsi="Times New Roman" w:cs="Times New Roman"/>
          <w:sz w:val="24"/>
          <w:szCs w:val="24"/>
          <w:lang w:val="it-IT"/>
        </w:rPr>
        <w:t>objavljuje na Portalu javnih nabavki</w:t>
      </w:r>
    </w:p>
    <w:p w:rsidR="00486548" w:rsidRPr="00852493" w:rsidRDefault="00486548" w:rsidP="00486548">
      <w:pPr>
        <w:jc w:val="both"/>
        <w:rPr>
          <w:rFonts w:ascii="Times New Roman" w:hAnsi="Times New Roman" w:cs="Times New Roman"/>
          <w:lang w:val="it-IT"/>
        </w:rPr>
      </w:pPr>
    </w:p>
    <w:p w:rsidR="00486548" w:rsidRPr="00852493" w:rsidRDefault="00486548" w:rsidP="00486548">
      <w:pPr>
        <w:pStyle w:val="Heading1"/>
        <w:jc w:val="both"/>
        <w:rPr>
          <w:b w:val="0"/>
          <w:bCs w:val="0"/>
          <w:i w:val="0"/>
          <w:iCs w:val="0"/>
          <w:color w:val="000000"/>
          <w:sz w:val="36"/>
          <w:szCs w:val="36"/>
          <w:u w:val="none"/>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pStyle w:val="Heading1"/>
        <w:rPr>
          <w:color w:val="000000"/>
          <w:sz w:val="36"/>
          <w:szCs w:val="36"/>
          <w:lang w:val="it-IT"/>
        </w:rPr>
      </w:pPr>
    </w:p>
    <w:p w:rsidR="00486548" w:rsidRPr="00852493" w:rsidRDefault="00486548" w:rsidP="0048654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486548" w:rsidRDefault="00486548" w:rsidP="0048654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A62BC8">
        <w:rPr>
          <w:rFonts w:ascii="Times New Roman" w:hAnsi="Times New Roman" w:cs="Times New Roman"/>
          <w:b/>
          <w:bCs/>
          <w:color w:val="000000"/>
          <w:sz w:val="36"/>
          <w:szCs w:val="36"/>
          <w:lang w:val="it-IT"/>
        </w:rPr>
        <w:t>ZA IZVOĐENJE RADOVA NA</w:t>
      </w:r>
    </w:p>
    <w:p w:rsidR="00486548" w:rsidRPr="00486548" w:rsidRDefault="00A62BC8" w:rsidP="00486548">
      <w:pPr>
        <w:jc w:val="center"/>
        <w:rPr>
          <w:rFonts w:ascii="Times New Roman" w:hAnsi="Times New Roman" w:cs="Times New Roman"/>
          <w:b/>
          <w:sz w:val="36"/>
          <w:szCs w:val="36"/>
        </w:rPr>
      </w:pPr>
      <w:r>
        <w:rPr>
          <w:rFonts w:ascii="Times New Roman" w:hAnsi="Times New Roman" w:cs="Times New Roman"/>
          <w:b/>
          <w:sz w:val="36"/>
          <w:szCs w:val="36"/>
        </w:rPr>
        <w:t>REKONSTRUKCIJI</w:t>
      </w:r>
      <w:r w:rsidR="00486548" w:rsidRPr="00486548">
        <w:rPr>
          <w:rFonts w:ascii="Times New Roman" w:hAnsi="Times New Roman" w:cs="Times New Roman"/>
          <w:b/>
          <w:sz w:val="36"/>
          <w:szCs w:val="36"/>
        </w:rPr>
        <w:t xml:space="preserve"> KUĆE PEKIĆA –III FAZA (VANJSKO UREĐENJE)</w:t>
      </w:r>
    </w:p>
    <w:p w:rsidR="00486548" w:rsidRPr="00852493" w:rsidRDefault="00486548" w:rsidP="00486548">
      <w:pPr>
        <w:spacing w:after="0" w:line="240" w:lineRule="auto"/>
        <w:jc w:val="center"/>
        <w:rPr>
          <w:rFonts w:ascii="Times New Roman" w:hAnsi="Times New Roman" w:cs="Times New Roman"/>
          <w:color w:val="000000"/>
          <w:sz w:val="24"/>
          <w:szCs w:val="24"/>
          <w:lang w:val="it-IT"/>
        </w:rPr>
      </w:pPr>
    </w:p>
    <w:p w:rsidR="00486548" w:rsidRPr="00852493" w:rsidRDefault="00486548" w:rsidP="00486548">
      <w:pPr>
        <w:pStyle w:val="Heading1"/>
        <w:jc w:val="left"/>
        <w:rPr>
          <w:color w:val="000000"/>
          <w:sz w:val="24"/>
          <w:szCs w:val="24"/>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Pr="00852493" w:rsidRDefault="00486548" w:rsidP="00486548">
      <w:pPr>
        <w:rPr>
          <w:rFonts w:ascii="Times New Roman" w:hAnsi="Times New Roman" w:cs="Times New Roman"/>
          <w:color w:val="000000"/>
          <w:lang w:val="it-IT"/>
        </w:rPr>
      </w:pPr>
    </w:p>
    <w:p w:rsidR="00486548" w:rsidRDefault="00486548" w:rsidP="00486548">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486548" w:rsidRDefault="00486548" w:rsidP="00486548">
      <w:pPr>
        <w:jc w:val="center"/>
        <w:rPr>
          <w:rFonts w:ascii="Times New Roman" w:hAnsi="Times New Roman" w:cs="Times New Roman"/>
          <w:b/>
          <w:bCs/>
          <w:color w:val="000000"/>
          <w:sz w:val="24"/>
          <w:szCs w:val="24"/>
          <w:lang w:val="sr-Latn-CS"/>
        </w:rPr>
      </w:pPr>
    </w:p>
    <w:p w:rsidR="00207A4B" w:rsidRDefault="00486548">
      <w:pPr>
        <w:pStyle w:val="TOC1"/>
        <w:tabs>
          <w:tab w:val="right" w:leader="dot" w:pos="9062"/>
        </w:tabs>
        <w:rPr>
          <w:rFonts w:asciiTheme="minorHAnsi" w:eastAsiaTheme="minorEastAsia" w:hAnsiTheme="minorHAnsi" w:cstheme="minorBidi"/>
          <w:noProof/>
          <w:lang w:val="sr-Latn-RS" w:eastAsia="sr-Latn-RS"/>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518890907" w:history="1">
        <w:r w:rsidR="00207A4B" w:rsidRPr="00EE05A8">
          <w:rPr>
            <w:rStyle w:val="Hyperlink"/>
            <w:noProof/>
          </w:rPr>
          <w:t>POZIV ZA JAVNO NADMETANJE U OTVORENOM POSTUPKU JAVNE NABAVKE</w:t>
        </w:r>
        <w:r w:rsidR="00207A4B">
          <w:rPr>
            <w:noProof/>
            <w:webHidden/>
          </w:rPr>
          <w:tab/>
        </w:r>
        <w:r w:rsidR="00207A4B">
          <w:rPr>
            <w:noProof/>
            <w:webHidden/>
          </w:rPr>
          <w:fldChar w:fldCharType="begin"/>
        </w:r>
        <w:r w:rsidR="00207A4B">
          <w:rPr>
            <w:noProof/>
            <w:webHidden/>
          </w:rPr>
          <w:instrText xml:space="preserve"> PAGEREF _Toc518890907 \h </w:instrText>
        </w:r>
        <w:r w:rsidR="00207A4B">
          <w:rPr>
            <w:noProof/>
            <w:webHidden/>
          </w:rPr>
        </w:r>
        <w:r w:rsidR="00207A4B">
          <w:rPr>
            <w:noProof/>
            <w:webHidden/>
          </w:rPr>
          <w:fldChar w:fldCharType="separate"/>
        </w:r>
        <w:r w:rsidR="00207A4B">
          <w:rPr>
            <w:noProof/>
            <w:webHidden/>
          </w:rPr>
          <w:t>3</w:t>
        </w:r>
        <w:r w:rsidR="00207A4B">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08" w:history="1">
        <w:r w:rsidRPr="00EE05A8">
          <w:rPr>
            <w:rStyle w:val="Hyperlink"/>
            <w:noProof/>
          </w:rPr>
          <w:t>TEHNIČKE KARAKTERISTIKE ILI SPECIFIKACIJE PREDMETA JAVNE NABAVKE, ODNOSNO PREDMJER RADOVA</w:t>
        </w:r>
        <w:r>
          <w:rPr>
            <w:noProof/>
            <w:webHidden/>
          </w:rPr>
          <w:tab/>
        </w:r>
        <w:r>
          <w:rPr>
            <w:noProof/>
            <w:webHidden/>
          </w:rPr>
          <w:fldChar w:fldCharType="begin"/>
        </w:r>
        <w:r>
          <w:rPr>
            <w:noProof/>
            <w:webHidden/>
          </w:rPr>
          <w:instrText xml:space="preserve"> PAGEREF _Toc518890908 \h </w:instrText>
        </w:r>
        <w:r>
          <w:rPr>
            <w:noProof/>
            <w:webHidden/>
          </w:rPr>
        </w:r>
        <w:r>
          <w:rPr>
            <w:noProof/>
            <w:webHidden/>
          </w:rPr>
          <w:fldChar w:fldCharType="separate"/>
        </w:r>
        <w:r>
          <w:rPr>
            <w:noProof/>
            <w:webHidden/>
          </w:rPr>
          <w:t>7</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09" w:history="1">
        <w:r w:rsidRPr="00EE05A8">
          <w:rPr>
            <w:rStyle w:val="Hyperlink"/>
            <w:noProof/>
          </w:rPr>
          <w:t>IZJAVA NARUČIOCA DA ĆE UREDNO IZMIRIVATI OBAVEZE PREMA IZABRANOM PONUĐAČU</w:t>
        </w:r>
        <w:r>
          <w:rPr>
            <w:noProof/>
            <w:webHidden/>
          </w:rPr>
          <w:tab/>
        </w:r>
        <w:r>
          <w:rPr>
            <w:noProof/>
            <w:webHidden/>
          </w:rPr>
          <w:fldChar w:fldCharType="begin"/>
        </w:r>
        <w:r>
          <w:rPr>
            <w:noProof/>
            <w:webHidden/>
          </w:rPr>
          <w:instrText xml:space="preserve"> PAGEREF _Toc518890909 \h </w:instrText>
        </w:r>
        <w:r>
          <w:rPr>
            <w:noProof/>
            <w:webHidden/>
          </w:rPr>
        </w:r>
        <w:r>
          <w:rPr>
            <w:noProof/>
            <w:webHidden/>
          </w:rPr>
          <w:fldChar w:fldCharType="separate"/>
        </w:r>
        <w:r>
          <w:rPr>
            <w:noProof/>
            <w:webHidden/>
          </w:rPr>
          <w:t>15</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10" w:history="1">
        <w:r w:rsidRPr="00EE05A8">
          <w:rPr>
            <w:rStyle w:val="Hyperlink"/>
            <w:noProof/>
          </w:rPr>
          <w:t xml:space="preserve">IZJAVA NARUČIOCA (OVLAŠĆENO LICE, SLUŽBENIK ZA JAVNE NABAVKE I LICA KOJA SU UČESTVOVALA U PLANIRANJU JAVNE NABAVKE) O NEPOSTOJANJU SUKOBA INTERESA </w:t>
        </w:r>
        <w:r>
          <w:rPr>
            <w:noProof/>
            <w:webHidden/>
          </w:rPr>
          <w:tab/>
        </w:r>
        <w:r>
          <w:rPr>
            <w:noProof/>
            <w:webHidden/>
          </w:rPr>
          <w:fldChar w:fldCharType="begin"/>
        </w:r>
        <w:r>
          <w:rPr>
            <w:noProof/>
            <w:webHidden/>
          </w:rPr>
          <w:instrText xml:space="preserve"> PAGEREF _Toc518890910 \h </w:instrText>
        </w:r>
        <w:r>
          <w:rPr>
            <w:noProof/>
            <w:webHidden/>
          </w:rPr>
        </w:r>
        <w:r>
          <w:rPr>
            <w:noProof/>
            <w:webHidden/>
          </w:rPr>
          <w:fldChar w:fldCharType="separate"/>
        </w:r>
        <w:r>
          <w:rPr>
            <w:noProof/>
            <w:webHidden/>
          </w:rPr>
          <w:t>17</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11" w:history="1">
        <w:r w:rsidRPr="00EE05A8">
          <w:rPr>
            <w:rStyle w:val="Hyperlink"/>
            <w:noProof/>
          </w:rPr>
          <w:t>IZJAVA NARUČIOCA (ČLANOVA KOMISIJE ZA OTVARANJE I VREDNOVANJE PONUDE I LICA KOJA SU UČESTVOVALA U PRIPREMANJU TENDERSKE DOKUMENTACIJE) O NEPOSTOJANJU SUKOBA INTERESA</w:t>
        </w:r>
        <w:r>
          <w:rPr>
            <w:noProof/>
            <w:webHidden/>
          </w:rPr>
          <w:tab/>
        </w:r>
        <w:r>
          <w:rPr>
            <w:noProof/>
            <w:webHidden/>
          </w:rPr>
          <w:fldChar w:fldCharType="begin"/>
        </w:r>
        <w:r>
          <w:rPr>
            <w:noProof/>
            <w:webHidden/>
          </w:rPr>
          <w:instrText xml:space="preserve"> PAGEREF _Toc518890911 \h </w:instrText>
        </w:r>
        <w:r>
          <w:rPr>
            <w:noProof/>
            <w:webHidden/>
          </w:rPr>
        </w:r>
        <w:r>
          <w:rPr>
            <w:noProof/>
            <w:webHidden/>
          </w:rPr>
          <w:fldChar w:fldCharType="separate"/>
        </w:r>
        <w:r>
          <w:rPr>
            <w:noProof/>
            <w:webHidden/>
          </w:rPr>
          <w:t>18</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12" w:history="1">
        <w:r w:rsidRPr="00EE05A8">
          <w:rPr>
            <w:rStyle w:val="Hyperlink"/>
            <w:noProof/>
          </w:rPr>
          <w:t>METODOLOGIJA NAČINA VREDNOVANJA PONUDA PO KRITERIJUMU I PODKRITERIJUMIMA</w:t>
        </w:r>
        <w:r>
          <w:rPr>
            <w:noProof/>
            <w:webHidden/>
          </w:rPr>
          <w:tab/>
        </w:r>
        <w:r>
          <w:rPr>
            <w:noProof/>
            <w:webHidden/>
          </w:rPr>
          <w:fldChar w:fldCharType="begin"/>
        </w:r>
        <w:r>
          <w:rPr>
            <w:noProof/>
            <w:webHidden/>
          </w:rPr>
          <w:instrText xml:space="preserve"> PAGEREF _Toc518890912 \h </w:instrText>
        </w:r>
        <w:r>
          <w:rPr>
            <w:noProof/>
            <w:webHidden/>
          </w:rPr>
        </w:r>
        <w:r>
          <w:rPr>
            <w:noProof/>
            <w:webHidden/>
          </w:rPr>
          <w:fldChar w:fldCharType="separate"/>
        </w:r>
        <w:r>
          <w:rPr>
            <w:noProof/>
            <w:webHidden/>
          </w:rPr>
          <w:t>19</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13" w:history="1">
        <w:r w:rsidRPr="00EE05A8">
          <w:rPr>
            <w:rStyle w:val="Hyperlink"/>
            <w:noProof/>
          </w:rPr>
          <w:t>OBRAZAC PONUDE SA OBRASCIMA KOJE PRIPREMA PONUĐAČ</w:t>
        </w:r>
        <w:r>
          <w:rPr>
            <w:noProof/>
            <w:webHidden/>
          </w:rPr>
          <w:tab/>
        </w:r>
        <w:r>
          <w:rPr>
            <w:noProof/>
            <w:webHidden/>
          </w:rPr>
          <w:fldChar w:fldCharType="begin"/>
        </w:r>
        <w:r>
          <w:rPr>
            <w:noProof/>
            <w:webHidden/>
          </w:rPr>
          <w:instrText xml:space="preserve"> PAGEREF _Toc518890913 \h </w:instrText>
        </w:r>
        <w:r>
          <w:rPr>
            <w:noProof/>
            <w:webHidden/>
          </w:rPr>
        </w:r>
        <w:r>
          <w:rPr>
            <w:noProof/>
            <w:webHidden/>
          </w:rPr>
          <w:fldChar w:fldCharType="separate"/>
        </w:r>
        <w:r>
          <w:rPr>
            <w:noProof/>
            <w:webHidden/>
          </w:rPr>
          <w:t>20</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14" w:history="1">
        <w:r w:rsidRPr="00EE05A8">
          <w:rPr>
            <w:rStyle w:val="Hyperlink"/>
            <w:rFonts w:ascii="Times New Roman" w:hAnsi="Times New Roman" w:cs="Times New Roman"/>
            <w:b/>
            <w:bCs/>
            <w:noProof/>
          </w:rPr>
          <w:t>NASLOVNA STRANA PONUDE</w:t>
        </w:r>
        <w:r>
          <w:rPr>
            <w:noProof/>
            <w:webHidden/>
          </w:rPr>
          <w:tab/>
        </w:r>
        <w:r>
          <w:rPr>
            <w:noProof/>
            <w:webHidden/>
          </w:rPr>
          <w:fldChar w:fldCharType="begin"/>
        </w:r>
        <w:r>
          <w:rPr>
            <w:noProof/>
            <w:webHidden/>
          </w:rPr>
          <w:instrText xml:space="preserve"> PAGEREF _Toc518890914 \h </w:instrText>
        </w:r>
        <w:r>
          <w:rPr>
            <w:noProof/>
            <w:webHidden/>
          </w:rPr>
        </w:r>
        <w:r>
          <w:rPr>
            <w:noProof/>
            <w:webHidden/>
          </w:rPr>
          <w:fldChar w:fldCharType="separate"/>
        </w:r>
        <w:r>
          <w:rPr>
            <w:noProof/>
            <w:webHidden/>
          </w:rPr>
          <w:t>21</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15" w:history="1">
        <w:r w:rsidRPr="00EE05A8">
          <w:rPr>
            <w:rStyle w:val="Hyperlink"/>
            <w:noProof/>
          </w:rPr>
          <w:t>SADRŽAJ PONUDE</w:t>
        </w:r>
        <w:r>
          <w:rPr>
            <w:noProof/>
            <w:webHidden/>
          </w:rPr>
          <w:tab/>
        </w:r>
        <w:r>
          <w:rPr>
            <w:noProof/>
            <w:webHidden/>
          </w:rPr>
          <w:fldChar w:fldCharType="begin"/>
        </w:r>
        <w:r>
          <w:rPr>
            <w:noProof/>
            <w:webHidden/>
          </w:rPr>
          <w:instrText xml:space="preserve"> PAGEREF _Toc518890915 \h </w:instrText>
        </w:r>
        <w:r>
          <w:rPr>
            <w:noProof/>
            <w:webHidden/>
          </w:rPr>
        </w:r>
        <w:r>
          <w:rPr>
            <w:noProof/>
            <w:webHidden/>
          </w:rPr>
          <w:fldChar w:fldCharType="separate"/>
        </w:r>
        <w:r>
          <w:rPr>
            <w:noProof/>
            <w:webHidden/>
          </w:rPr>
          <w:t>22</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16" w:history="1">
        <w:r w:rsidRPr="00EE05A8">
          <w:rPr>
            <w:rStyle w:val="Hyperlink"/>
            <w:rFonts w:ascii="Times New Roman" w:hAnsi="Times New Roman" w:cs="Times New Roman"/>
            <w:noProof/>
          </w:rPr>
          <w:t>PODACI O PONUDI I PONUĐAČU</w:t>
        </w:r>
        <w:r>
          <w:rPr>
            <w:noProof/>
            <w:webHidden/>
          </w:rPr>
          <w:tab/>
        </w:r>
        <w:r>
          <w:rPr>
            <w:noProof/>
            <w:webHidden/>
          </w:rPr>
          <w:fldChar w:fldCharType="begin"/>
        </w:r>
        <w:r>
          <w:rPr>
            <w:noProof/>
            <w:webHidden/>
          </w:rPr>
          <w:instrText xml:space="preserve"> PAGEREF _Toc518890916 \h </w:instrText>
        </w:r>
        <w:r>
          <w:rPr>
            <w:noProof/>
            <w:webHidden/>
          </w:rPr>
        </w:r>
        <w:r>
          <w:rPr>
            <w:noProof/>
            <w:webHidden/>
          </w:rPr>
          <w:fldChar w:fldCharType="separate"/>
        </w:r>
        <w:r>
          <w:rPr>
            <w:noProof/>
            <w:webHidden/>
          </w:rPr>
          <w:t>23</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17" w:history="1">
        <w:r w:rsidRPr="00EE05A8">
          <w:rPr>
            <w:rStyle w:val="Hyperlink"/>
            <w:rFonts w:ascii="Times New Roman" w:hAnsi="Times New Roman" w:cs="Times New Roman"/>
            <w:noProof/>
          </w:rPr>
          <w:t>FINANSIJSKI DIO PONUDE</w:t>
        </w:r>
        <w:r>
          <w:rPr>
            <w:noProof/>
            <w:webHidden/>
          </w:rPr>
          <w:tab/>
        </w:r>
        <w:r>
          <w:rPr>
            <w:noProof/>
            <w:webHidden/>
          </w:rPr>
          <w:fldChar w:fldCharType="begin"/>
        </w:r>
        <w:r>
          <w:rPr>
            <w:noProof/>
            <w:webHidden/>
          </w:rPr>
          <w:instrText xml:space="preserve"> PAGEREF _Toc518890917 \h </w:instrText>
        </w:r>
        <w:r>
          <w:rPr>
            <w:noProof/>
            <w:webHidden/>
          </w:rPr>
        </w:r>
        <w:r>
          <w:rPr>
            <w:noProof/>
            <w:webHidden/>
          </w:rPr>
          <w:fldChar w:fldCharType="separate"/>
        </w:r>
        <w:r>
          <w:rPr>
            <w:noProof/>
            <w:webHidden/>
          </w:rPr>
          <w:t>29</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18" w:history="1">
        <w:r w:rsidRPr="00EE05A8">
          <w:rPr>
            <w:rStyle w:val="Hyperlink"/>
            <w:rFonts w:ascii="Times New Roman" w:hAnsi="Times New Roman" w:cs="Times New Roman"/>
            <w:noProof/>
          </w:rPr>
          <w:t>IZJAVA O NEPOSTOJANJU SUKOBA INTERESA NA STRANI PONUĐAČA,PODNOSIOCA ZAJEDNIČKE PONUDE, PODIZVOĐAČA /PODUGOVARAČA</w:t>
        </w:r>
        <w:r>
          <w:rPr>
            <w:noProof/>
            <w:webHidden/>
          </w:rPr>
          <w:tab/>
        </w:r>
        <w:r>
          <w:rPr>
            <w:noProof/>
            <w:webHidden/>
          </w:rPr>
          <w:fldChar w:fldCharType="begin"/>
        </w:r>
        <w:r>
          <w:rPr>
            <w:noProof/>
            <w:webHidden/>
          </w:rPr>
          <w:instrText xml:space="preserve"> PAGEREF _Toc518890918 \h </w:instrText>
        </w:r>
        <w:r>
          <w:rPr>
            <w:noProof/>
            <w:webHidden/>
          </w:rPr>
        </w:r>
        <w:r>
          <w:rPr>
            <w:noProof/>
            <w:webHidden/>
          </w:rPr>
          <w:fldChar w:fldCharType="separate"/>
        </w:r>
        <w:r>
          <w:rPr>
            <w:noProof/>
            <w:webHidden/>
          </w:rPr>
          <w:t>30</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19" w:history="1">
        <w:r w:rsidRPr="00EE05A8">
          <w:rPr>
            <w:rStyle w:val="Hyperlink"/>
            <w:rFonts w:ascii="Times New Roman" w:hAnsi="Times New Roman" w:cs="Times New Roman"/>
            <w:noProof/>
            <w:lang w:val="sr-Latn-CS"/>
          </w:rPr>
          <w:t>DOKAZI O ISPUNJENOSTI OBAVEZNIH USLOVA ZA UČEŠĆE U POSTUPKU JAVNOG NADMETANJA</w:t>
        </w:r>
        <w:r>
          <w:rPr>
            <w:noProof/>
            <w:webHidden/>
          </w:rPr>
          <w:tab/>
        </w:r>
        <w:r>
          <w:rPr>
            <w:noProof/>
            <w:webHidden/>
          </w:rPr>
          <w:fldChar w:fldCharType="begin"/>
        </w:r>
        <w:r>
          <w:rPr>
            <w:noProof/>
            <w:webHidden/>
          </w:rPr>
          <w:instrText xml:space="preserve"> PAGEREF _Toc518890919 \h </w:instrText>
        </w:r>
        <w:r>
          <w:rPr>
            <w:noProof/>
            <w:webHidden/>
          </w:rPr>
        </w:r>
        <w:r>
          <w:rPr>
            <w:noProof/>
            <w:webHidden/>
          </w:rPr>
          <w:fldChar w:fldCharType="separate"/>
        </w:r>
        <w:r>
          <w:rPr>
            <w:noProof/>
            <w:webHidden/>
          </w:rPr>
          <w:t>31</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20" w:history="1">
        <w:r w:rsidRPr="00EE05A8">
          <w:rPr>
            <w:rStyle w:val="Hyperlink"/>
            <w:noProof/>
            <w:lang w:val="pl-PL"/>
          </w:rPr>
          <w:t>DOKAZI O ISPUNJAVANJU USLOVA EKONOMSKO-FINANSIJSKE SPOSOBNOSTI</w:t>
        </w:r>
        <w:r>
          <w:rPr>
            <w:noProof/>
            <w:webHidden/>
          </w:rPr>
          <w:tab/>
        </w:r>
        <w:r>
          <w:rPr>
            <w:noProof/>
            <w:webHidden/>
          </w:rPr>
          <w:fldChar w:fldCharType="begin"/>
        </w:r>
        <w:r>
          <w:rPr>
            <w:noProof/>
            <w:webHidden/>
          </w:rPr>
          <w:instrText xml:space="preserve"> PAGEREF _Toc518890920 \h </w:instrText>
        </w:r>
        <w:r>
          <w:rPr>
            <w:noProof/>
            <w:webHidden/>
          </w:rPr>
        </w:r>
        <w:r>
          <w:rPr>
            <w:noProof/>
            <w:webHidden/>
          </w:rPr>
          <w:fldChar w:fldCharType="separate"/>
        </w:r>
        <w:r>
          <w:rPr>
            <w:noProof/>
            <w:webHidden/>
          </w:rPr>
          <w:t>31</w:t>
        </w:r>
        <w:r>
          <w:rPr>
            <w:noProof/>
            <w:webHidden/>
          </w:rPr>
          <w:fldChar w:fldCharType="end"/>
        </w:r>
      </w:hyperlink>
    </w:p>
    <w:p w:rsidR="00207A4B" w:rsidRDefault="00207A4B">
      <w:pPr>
        <w:pStyle w:val="TOC2"/>
        <w:tabs>
          <w:tab w:val="right" w:leader="dot" w:pos="9062"/>
        </w:tabs>
        <w:rPr>
          <w:rFonts w:asciiTheme="minorHAnsi" w:eastAsiaTheme="minorEastAsia" w:hAnsiTheme="minorHAnsi" w:cstheme="minorBidi"/>
          <w:noProof/>
          <w:lang w:val="sr-Latn-RS" w:eastAsia="sr-Latn-RS"/>
        </w:rPr>
      </w:pPr>
      <w:hyperlink w:anchor="_Toc518890921" w:history="1">
        <w:r w:rsidRPr="00EE05A8">
          <w:rPr>
            <w:rStyle w:val="Hyperlink"/>
            <w:rFonts w:ascii="Times New Roman" w:hAnsi="Times New Roman"/>
            <w:noProof/>
            <w:lang w:val="sr-Latn-CS"/>
          </w:rPr>
          <w:t>DOKAZI O ISPUNJAVANJU USLOVA STRUČNO-TEHNIČKE I KADROVSKE OSPOSOBLJENOSTI</w:t>
        </w:r>
        <w:r>
          <w:rPr>
            <w:noProof/>
            <w:webHidden/>
          </w:rPr>
          <w:tab/>
        </w:r>
        <w:r>
          <w:rPr>
            <w:noProof/>
            <w:webHidden/>
          </w:rPr>
          <w:fldChar w:fldCharType="begin"/>
        </w:r>
        <w:r>
          <w:rPr>
            <w:noProof/>
            <w:webHidden/>
          </w:rPr>
          <w:instrText xml:space="preserve"> PAGEREF _Toc518890921 \h </w:instrText>
        </w:r>
        <w:r>
          <w:rPr>
            <w:noProof/>
            <w:webHidden/>
          </w:rPr>
        </w:r>
        <w:r>
          <w:rPr>
            <w:noProof/>
            <w:webHidden/>
          </w:rPr>
          <w:fldChar w:fldCharType="separate"/>
        </w:r>
        <w:r>
          <w:rPr>
            <w:noProof/>
            <w:webHidden/>
          </w:rPr>
          <w:t>32</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22" w:history="1">
        <w:r w:rsidRPr="00EE05A8">
          <w:rPr>
            <w:rStyle w:val="Hyperlink"/>
            <w:rFonts w:ascii="Times New Roman" w:hAnsi="Times New Roman" w:cs="Times New Roman"/>
            <w:b/>
            <w:bCs/>
            <w:noProof/>
          </w:rPr>
          <w:t>NACRT UGOVORA O JAVNOJ NABAVCI</w:t>
        </w:r>
        <w:r>
          <w:rPr>
            <w:noProof/>
            <w:webHidden/>
          </w:rPr>
          <w:tab/>
        </w:r>
        <w:r>
          <w:rPr>
            <w:noProof/>
            <w:webHidden/>
          </w:rPr>
          <w:fldChar w:fldCharType="begin"/>
        </w:r>
        <w:r>
          <w:rPr>
            <w:noProof/>
            <w:webHidden/>
          </w:rPr>
          <w:instrText xml:space="preserve"> PAGEREF _Toc518890922 \h </w:instrText>
        </w:r>
        <w:r>
          <w:rPr>
            <w:noProof/>
            <w:webHidden/>
          </w:rPr>
        </w:r>
        <w:r>
          <w:rPr>
            <w:noProof/>
            <w:webHidden/>
          </w:rPr>
          <w:fldChar w:fldCharType="separate"/>
        </w:r>
        <w:r>
          <w:rPr>
            <w:noProof/>
            <w:webHidden/>
          </w:rPr>
          <w:t>36</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23" w:history="1">
        <w:r w:rsidRPr="00EE05A8">
          <w:rPr>
            <w:rStyle w:val="Hyperlink"/>
            <w:noProof/>
          </w:rPr>
          <w:t>UPUTSTVO PONUĐAČIMA ZA SAČINJAVANJE I PODNOŠENJE PONUDE</w:t>
        </w:r>
        <w:r>
          <w:rPr>
            <w:noProof/>
            <w:webHidden/>
          </w:rPr>
          <w:tab/>
        </w:r>
        <w:r>
          <w:rPr>
            <w:noProof/>
            <w:webHidden/>
          </w:rPr>
          <w:fldChar w:fldCharType="begin"/>
        </w:r>
        <w:r>
          <w:rPr>
            <w:noProof/>
            <w:webHidden/>
          </w:rPr>
          <w:instrText xml:space="preserve"> PAGEREF _Toc518890923 \h </w:instrText>
        </w:r>
        <w:r>
          <w:rPr>
            <w:noProof/>
            <w:webHidden/>
          </w:rPr>
        </w:r>
        <w:r>
          <w:rPr>
            <w:noProof/>
            <w:webHidden/>
          </w:rPr>
          <w:fldChar w:fldCharType="separate"/>
        </w:r>
        <w:r>
          <w:rPr>
            <w:noProof/>
            <w:webHidden/>
          </w:rPr>
          <w:t>43</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24" w:history="1">
        <w:r w:rsidRPr="00EE05A8">
          <w:rPr>
            <w:rStyle w:val="Hyperlink"/>
            <w:noProof/>
          </w:rPr>
          <w:t>OVLAŠĆENJE ZA ZASTUPANJE I UČESTVOVANJE U POSTUPKU JAVNOG OTVARANJA PONUDA</w:t>
        </w:r>
        <w:r>
          <w:rPr>
            <w:noProof/>
            <w:webHidden/>
          </w:rPr>
          <w:tab/>
        </w:r>
        <w:r>
          <w:rPr>
            <w:noProof/>
            <w:webHidden/>
          </w:rPr>
          <w:fldChar w:fldCharType="begin"/>
        </w:r>
        <w:r>
          <w:rPr>
            <w:noProof/>
            <w:webHidden/>
          </w:rPr>
          <w:instrText xml:space="preserve"> PAGEREF _Toc518890924 \h </w:instrText>
        </w:r>
        <w:r>
          <w:rPr>
            <w:noProof/>
            <w:webHidden/>
          </w:rPr>
        </w:r>
        <w:r>
          <w:rPr>
            <w:noProof/>
            <w:webHidden/>
          </w:rPr>
          <w:fldChar w:fldCharType="separate"/>
        </w:r>
        <w:r>
          <w:rPr>
            <w:noProof/>
            <w:webHidden/>
          </w:rPr>
          <w:t>49</w:t>
        </w:r>
        <w:r>
          <w:rPr>
            <w:noProof/>
            <w:webHidden/>
          </w:rPr>
          <w:fldChar w:fldCharType="end"/>
        </w:r>
      </w:hyperlink>
    </w:p>
    <w:p w:rsidR="00207A4B" w:rsidRDefault="00207A4B">
      <w:pPr>
        <w:pStyle w:val="TOC1"/>
        <w:tabs>
          <w:tab w:val="right" w:leader="dot" w:pos="9062"/>
        </w:tabs>
        <w:rPr>
          <w:rFonts w:asciiTheme="minorHAnsi" w:eastAsiaTheme="minorEastAsia" w:hAnsiTheme="minorHAnsi" w:cstheme="minorBidi"/>
          <w:noProof/>
          <w:lang w:val="sr-Latn-RS" w:eastAsia="sr-Latn-RS"/>
        </w:rPr>
      </w:pPr>
      <w:hyperlink w:anchor="_Toc518890925" w:history="1">
        <w:r w:rsidRPr="00EE05A8">
          <w:rPr>
            <w:rStyle w:val="Hyperlink"/>
            <w:noProof/>
          </w:rPr>
          <w:t>UPUTSTVO O PRAVNOM SREDSTVU</w:t>
        </w:r>
        <w:r>
          <w:rPr>
            <w:noProof/>
            <w:webHidden/>
          </w:rPr>
          <w:tab/>
        </w:r>
        <w:r>
          <w:rPr>
            <w:noProof/>
            <w:webHidden/>
          </w:rPr>
          <w:fldChar w:fldCharType="begin"/>
        </w:r>
        <w:r>
          <w:rPr>
            <w:noProof/>
            <w:webHidden/>
          </w:rPr>
          <w:instrText xml:space="preserve"> PAGEREF _Toc518890925 \h </w:instrText>
        </w:r>
        <w:r>
          <w:rPr>
            <w:noProof/>
            <w:webHidden/>
          </w:rPr>
        </w:r>
        <w:r>
          <w:rPr>
            <w:noProof/>
            <w:webHidden/>
          </w:rPr>
          <w:fldChar w:fldCharType="separate"/>
        </w:r>
        <w:r>
          <w:rPr>
            <w:noProof/>
            <w:webHidden/>
          </w:rPr>
          <w:t>50</w:t>
        </w:r>
        <w:r>
          <w:rPr>
            <w:noProof/>
            <w:webHidden/>
          </w:rPr>
          <w:fldChar w:fldCharType="end"/>
        </w:r>
      </w:hyperlink>
    </w:p>
    <w:p w:rsidR="00486548" w:rsidRDefault="00486548" w:rsidP="00486548">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486548" w:rsidRDefault="00486548" w:rsidP="00486548">
      <w:pPr>
        <w:rPr>
          <w:rFonts w:ascii="Times New Roman" w:hAnsi="Times New Roman" w:cs="Times New Roman"/>
          <w:color w:val="000000"/>
          <w:sz w:val="24"/>
          <w:szCs w:val="24"/>
        </w:rPr>
      </w:pPr>
    </w:p>
    <w:p w:rsidR="00486548" w:rsidRDefault="00486548" w:rsidP="00486548">
      <w:pPr>
        <w:rPr>
          <w:rFonts w:ascii="Times New Roman" w:hAnsi="Times New Roman" w:cs="Times New Roman"/>
          <w:color w:val="000000"/>
          <w:sz w:val="24"/>
          <w:szCs w:val="24"/>
        </w:rPr>
      </w:pPr>
    </w:p>
    <w:p w:rsidR="00486548" w:rsidRDefault="00486548" w:rsidP="00486548">
      <w:pPr>
        <w:rPr>
          <w:rFonts w:ascii="Times New Roman" w:hAnsi="Times New Roman" w:cs="Times New Roman"/>
          <w:color w:val="000000"/>
          <w:sz w:val="24"/>
          <w:szCs w:val="24"/>
        </w:rPr>
      </w:pPr>
    </w:p>
    <w:p w:rsidR="00D52EFA" w:rsidRDefault="00D52EFA" w:rsidP="00486548">
      <w:pPr>
        <w:rPr>
          <w:rFonts w:ascii="Times New Roman" w:hAnsi="Times New Roman" w:cs="Times New Roman"/>
          <w:color w:val="000000"/>
          <w:sz w:val="24"/>
          <w:szCs w:val="24"/>
        </w:rPr>
      </w:pPr>
    </w:p>
    <w:p w:rsidR="00D52EFA" w:rsidRDefault="00D52EFA" w:rsidP="00486548">
      <w:pPr>
        <w:rPr>
          <w:rFonts w:ascii="Times New Roman" w:hAnsi="Times New Roman" w:cs="Times New Roman"/>
          <w:color w:val="000000"/>
          <w:sz w:val="24"/>
          <w:szCs w:val="24"/>
        </w:rPr>
      </w:pPr>
    </w:p>
    <w:p w:rsidR="00486548" w:rsidRPr="006F2A94" w:rsidRDefault="00486548" w:rsidP="00486548">
      <w:pPr>
        <w:rPr>
          <w:rFonts w:ascii="Times New Roman" w:hAnsi="Times New Roman" w:cs="Times New Roman"/>
          <w:color w:val="000000"/>
          <w:sz w:val="24"/>
          <w:szCs w:val="24"/>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18890907"/>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486548" w:rsidRPr="00852493" w:rsidRDefault="00486548" w:rsidP="0048654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486548" w:rsidRPr="00852493" w:rsidRDefault="00486548" w:rsidP="00486548">
      <w:pPr>
        <w:spacing w:after="0" w:line="240" w:lineRule="auto"/>
        <w:ind w:left="360"/>
        <w:jc w:val="center"/>
        <w:rPr>
          <w:rFonts w:ascii="Times New Roman" w:hAnsi="Times New Roman" w:cs="Times New Roman"/>
          <w:b/>
          <w:bCs/>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486548" w:rsidRPr="00852493" w:rsidRDefault="00486548" w:rsidP="0048654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486548" w:rsidRPr="00FA2239" w:rsidTr="00486548">
        <w:trPr>
          <w:trHeight w:val="612"/>
        </w:trPr>
        <w:tc>
          <w:tcPr>
            <w:tcW w:w="4162" w:type="dxa"/>
            <w:tcBorders>
              <w:top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 xml:space="preserve"> Opština Šavnik</w:t>
            </w:r>
          </w:p>
        </w:tc>
        <w:tc>
          <w:tcPr>
            <w:tcW w:w="5125" w:type="dxa"/>
            <w:tcBorders>
              <w:top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Pr>
                <w:rFonts w:ascii="Times New Roman" w:hAnsi="Times New Roman" w:cs="Times New Roman"/>
                <w:color w:val="000000"/>
                <w:sz w:val="24"/>
                <w:szCs w:val="24"/>
              </w:rPr>
              <w:t xml:space="preserve"> Marija Marić</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Šavnik bb</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 xml:space="preserve"> 81450</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 xml:space="preserve"> Šavnik</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Pr>
                <w:rFonts w:ascii="Times New Roman" w:hAnsi="Times New Roman" w:cs="Times New Roman"/>
                <w:color w:val="000000"/>
                <w:sz w:val="24"/>
                <w:szCs w:val="24"/>
              </w:rPr>
              <w:t>02023938</w:t>
            </w:r>
          </w:p>
        </w:tc>
      </w:tr>
      <w:tr w:rsidR="00486548" w:rsidRPr="00FA2239" w:rsidTr="00486548">
        <w:trPr>
          <w:trHeight w:val="612"/>
        </w:trPr>
        <w:tc>
          <w:tcPr>
            <w:tcW w:w="4162"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040/266-108</w:t>
            </w:r>
          </w:p>
        </w:tc>
        <w:tc>
          <w:tcPr>
            <w:tcW w:w="5125" w:type="dxa"/>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040/266-108</w:t>
            </w:r>
          </w:p>
        </w:tc>
      </w:tr>
      <w:tr w:rsidR="00486548" w:rsidRPr="00FA2239" w:rsidTr="00486548">
        <w:trPr>
          <w:trHeight w:val="612"/>
        </w:trPr>
        <w:tc>
          <w:tcPr>
            <w:tcW w:w="4162" w:type="dxa"/>
            <w:tcBorders>
              <w:bottom w:val="double" w:sz="4" w:space="0" w:color="auto"/>
            </w:tcBorders>
          </w:tcPr>
          <w:p w:rsidR="00486548" w:rsidRPr="00FA2239" w:rsidRDefault="00486548" w:rsidP="00486548">
            <w:pPr>
              <w:pStyle w:val="Default"/>
              <w:spacing w:line="480" w:lineRule="auto"/>
            </w:pPr>
            <w:r w:rsidRPr="00FA2239">
              <w:t>E-mail adresa:</w:t>
            </w:r>
            <w:r>
              <w:t xml:space="preserve"> </w:t>
            </w:r>
            <w:hyperlink r:id="rId8" w:history="1">
              <w:r w:rsidRPr="00021275">
                <w:rPr>
                  <w:rStyle w:val="Hyperlink"/>
                </w:rPr>
                <w:t>sosavnik@t-com.me</w:t>
              </w:r>
            </w:hyperlink>
          </w:p>
        </w:tc>
        <w:tc>
          <w:tcPr>
            <w:tcW w:w="5125" w:type="dxa"/>
            <w:tcBorders>
              <w:bottom w:val="double" w:sz="4" w:space="0" w:color="auto"/>
            </w:tcBorders>
          </w:tcPr>
          <w:p w:rsidR="00486548" w:rsidRPr="00FA2239" w:rsidRDefault="00486548" w:rsidP="0048654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hyperlink r:id="rId9" w:history="1">
              <w:r w:rsidRPr="00BC31DD">
                <w:rPr>
                  <w:rStyle w:val="Hyperlink"/>
                  <w:rFonts w:ascii="Times New Roman" w:hAnsi="Times New Roman" w:cs="Times New Roman"/>
                  <w:sz w:val="24"/>
                  <w:szCs w:val="24"/>
                </w:rPr>
                <w:t>www.savnik.me</w:t>
              </w:r>
            </w:hyperlink>
          </w:p>
        </w:tc>
      </w:tr>
    </w:tbl>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486548" w:rsidRPr="00852493" w:rsidRDefault="00486548" w:rsidP="00486548">
      <w:pPr>
        <w:spacing w:after="0" w:line="240" w:lineRule="auto"/>
        <w:jc w:val="both"/>
        <w:rPr>
          <w:rFonts w:ascii="Times New Roman" w:hAnsi="Times New Roman" w:cs="Times New Roman"/>
          <w:b/>
          <w:bCs/>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486548" w:rsidRPr="00852493" w:rsidRDefault="00486548" w:rsidP="00486548">
      <w:pPr>
        <w:spacing w:after="0" w:line="240" w:lineRule="auto"/>
        <w:jc w:val="both"/>
        <w:rPr>
          <w:rFonts w:ascii="Times New Roman" w:hAnsi="Times New Roman" w:cs="Times New Roman"/>
          <w:color w:val="000000"/>
          <w:sz w:val="24"/>
          <w:szCs w:val="24"/>
          <w:highlight w:val="yellow"/>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86548" w:rsidRDefault="00486548" w:rsidP="00486548">
      <w:pPr>
        <w:spacing w:after="0" w:line="240" w:lineRule="auto"/>
        <w:ind w:left="709"/>
        <w:jc w:val="both"/>
        <w:rPr>
          <w:rFonts w:ascii="Times New Roman" w:hAnsi="Times New Roman" w:cs="Times New Roman"/>
          <w:color w:val="000000"/>
          <w:sz w:val="24"/>
          <w:szCs w:val="24"/>
        </w:rPr>
      </w:pPr>
    </w:p>
    <w:p w:rsidR="00486548" w:rsidRPr="00852493" w:rsidRDefault="00A87AE6" w:rsidP="00486548">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Radovi</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486548" w:rsidRPr="00FA2239" w:rsidTr="00486548">
        <w:tc>
          <w:tcPr>
            <w:tcW w:w="9179" w:type="dxa"/>
            <w:tcBorders>
              <w:top w:val="single" w:sz="4" w:space="0" w:color="auto"/>
              <w:bottom w:val="single" w:sz="4" w:space="0" w:color="auto"/>
            </w:tcBorders>
          </w:tcPr>
          <w:p w:rsidR="00486548" w:rsidRPr="00486548" w:rsidRDefault="00486548" w:rsidP="00486548">
            <w:pPr>
              <w:rPr>
                <w:rFonts w:ascii="Times New Roman" w:hAnsi="Times New Roman" w:cs="Times New Roman"/>
                <w:sz w:val="24"/>
                <w:szCs w:val="24"/>
              </w:rPr>
            </w:pPr>
            <w:r w:rsidRPr="00486548">
              <w:rPr>
                <w:rFonts w:ascii="Times New Roman" w:hAnsi="Times New Roman" w:cs="Times New Roman"/>
                <w:sz w:val="24"/>
                <w:szCs w:val="24"/>
              </w:rPr>
              <w:t xml:space="preserve">Rekonstrukcija kuće Pekića –III </w:t>
            </w:r>
            <w:r>
              <w:rPr>
                <w:rFonts w:ascii="Times New Roman" w:hAnsi="Times New Roman" w:cs="Times New Roman"/>
                <w:sz w:val="24"/>
                <w:szCs w:val="24"/>
              </w:rPr>
              <w:t>faza (vanjsko uređenje)</w:t>
            </w:r>
          </w:p>
        </w:tc>
      </w:tr>
    </w:tbl>
    <w:p w:rsidR="00486548" w:rsidRPr="00852493" w:rsidRDefault="00486548" w:rsidP="00486548">
      <w:pPr>
        <w:spacing w:after="0" w:line="240" w:lineRule="auto"/>
        <w:jc w:val="center"/>
        <w:rPr>
          <w:rFonts w:ascii="Times New Roman" w:hAnsi="Times New Roman" w:cs="Times New Roman"/>
          <w:color w:val="000000"/>
          <w:sz w:val="24"/>
          <w:szCs w:val="24"/>
        </w:rPr>
      </w:pPr>
    </w:p>
    <w:p w:rsidR="00486548" w:rsidRPr="00852493" w:rsidRDefault="00486548" w:rsidP="00177E7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486548" w:rsidRPr="00FA2239" w:rsidTr="00486548">
        <w:tc>
          <w:tcPr>
            <w:tcW w:w="9179" w:type="dxa"/>
            <w:tcBorders>
              <w:top w:val="single" w:sz="4" w:space="0" w:color="auto"/>
              <w:bottom w:val="single" w:sz="4" w:space="0" w:color="auto"/>
            </w:tcBorders>
          </w:tcPr>
          <w:p w:rsidR="00486548" w:rsidRPr="00486548" w:rsidRDefault="00486548" w:rsidP="00486548">
            <w:pPr>
              <w:spacing w:after="0" w:line="240" w:lineRule="auto"/>
              <w:rPr>
                <w:rFonts w:ascii="Times New Roman" w:hAnsi="Times New Roman" w:cs="Times New Roman"/>
                <w:color w:val="000000"/>
                <w:sz w:val="24"/>
                <w:szCs w:val="24"/>
              </w:rPr>
            </w:pPr>
            <w:r w:rsidRPr="00486548">
              <w:rPr>
                <w:rFonts w:ascii="Times New Roman" w:hAnsi="Times New Roman" w:cs="Times New Roman"/>
                <w:sz w:val="24"/>
                <w:szCs w:val="24"/>
              </w:rPr>
              <w:t xml:space="preserve">45223300-9 Radovi na izgradnji parkinga </w:t>
            </w:r>
            <w:r w:rsidRPr="00486548">
              <w:rPr>
                <w:rFonts w:ascii="Times New Roman" w:hAnsi="Times New Roman" w:cs="Times New Roman"/>
                <w:sz w:val="24"/>
                <w:szCs w:val="24"/>
              </w:rPr>
              <w:br/>
              <w:t xml:space="preserve">45200000-9 Radovi na objektima ili dijelovima objekata niskogradnje i visokogradnje </w:t>
            </w:r>
            <w:r w:rsidRPr="00486548">
              <w:rPr>
                <w:rFonts w:ascii="Times New Roman" w:hAnsi="Times New Roman" w:cs="Times New Roman"/>
                <w:sz w:val="24"/>
                <w:szCs w:val="24"/>
              </w:rPr>
              <w:br/>
              <w:t>45233200-1 Razni radovi na površinskom sloju</w:t>
            </w:r>
          </w:p>
        </w:tc>
      </w:tr>
    </w:tbl>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486548" w:rsidRDefault="00A87AE6" w:rsidP="00486548">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lang w:val="da-DK"/>
        </w:rPr>
        <w:t xml:space="preserve"> ne</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A87AE6" w:rsidP="00486548">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78"/>
      </w:r>
      <w:r w:rsidR="00486548">
        <w:rPr>
          <w:rFonts w:ascii="Times New Roman" w:hAnsi="Times New Roman" w:cs="Times New Roman"/>
          <w:color w:val="000000"/>
          <w:sz w:val="24"/>
          <w:szCs w:val="24"/>
        </w:rPr>
        <w:t xml:space="preserve"> </w:t>
      </w:r>
      <w:r w:rsidR="00486548" w:rsidRPr="00852493">
        <w:rPr>
          <w:rFonts w:ascii="Times New Roman" w:hAnsi="Times New Roman" w:cs="Times New Roman"/>
          <w:b/>
          <w:bCs/>
          <w:color w:val="000000"/>
          <w:sz w:val="24"/>
          <w:szCs w:val="24"/>
          <w:lang w:val="pl-PL"/>
        </w:rPr>
        <w:t>Procijenjena vrijednost predmeta nabavke bez</w:t>
      </w:r>
      <w:r w:rsidR="00486548">
        <w:rPr>
          <w:rFonts w:ascii="Times New Roman" w:hAnsi="Times New Roman" w:cs="Times New Roman"/>
          <w:b/>
          <w:bCs/>
          <w:color w:val="000000"/>
          <w:sz w:val="24"/>
          <w:szCs w:val="24"/>
          <w:lang w:val="pl-PL"/>
        </w:rPr>
        <w:t xml:space="preserve"> </w:t>
      </w:r>
      <w:r w:rsidR="00486548" w:rsidRPr="00852493">
        <w:rPr>
          <w:rFonts w:ascii="Times New Roman" w:hAnsi="Times New Roman" w:cs="Times New Roman"/>
          <w:b/>
          <w:bCs/>
          <w:color w:val="000000"/>
          <w:sz w:val="24"/>
          <w:szCs w:val="24"/>
          <w:lang w:val="pl-PL"/>
        </w:rPr>
        <w:t>zaključivanja okvirnog sporazuma</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A87AE6" w:rsidP="0048654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kao</w:t>
      </w:r>
      <w:proofErr w:type="gramEnd"/>
      <w:r w:rsidR="00486548" w:rsidRPr="00852493">
        <w:rPr>
          <w:rFonts w:ascii="Times New Roman" w:hAnsi="Times New Roman" w:cs="Times New Roman"/>
          <w:color w:val="000000"/>
          <w:sz w:val="24"/>
          <w:szCs w:val="24"/>
        </w:rPr>
        <w:t xml:space="preserve"> cjelina,</w:t>
      </w:r>
      <w:r w:rsidR="00486548" w:rsidRPr="00852493">
        <w:rPr>
          <w:rFonts w:ascii="Times New Roman" w:hAnsi="Times New Roman" w:cs="Times New Roman"/>
          <w:color w:val="000000"/>
          <w:sz w:val="24"/>
          <w:szCs w:val="24"/>
          <w:lang w:val="pl-PL"/>
        </w:rPr>
        <w:t xml:space="preserve"> procijenjene vrijednosti sa uračunatim PDV-om</w:t>
      </w:r>
      <w:r w:rsidR="00486548">
        <w:rPr>
          <w:rFonts w:ascii="Times New Roman" w:hAnsi="Times New Roman" w:cs="Times New Roman"/>
          <w:color w:val="000000"/>
          <w:sz w:val="24"/>
          <w:szCs w:val="24"/>
          <w:lang w:val="pl-PL"/>
        </w:rPr>
        <w:t xml:space="preserve"> </w:t>
      </w:r>
      <w:r w:rsidR="00486548" w:rsidRPr="00486548">
        <w:rPr>
          <w:rFonts w:ascii="Times New Roman" w:hAnsi="Times New Roman" w:cs="Times New Roman"/>
          <w:color w:val="000000"/>
          <w:sz w:val="24"/>
          <w:szCs w:val="24"/>
          <w:u w:val="single"/>
          <w:lang w:val="pl-PL"/>
        </w:rPr>
        <w:t>40.000,00 €;</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486548" w:rsidRPr="00852493" w:rsidRDefault="00486548" w:rsidP="00486548">
      <w:pPr>
        <w:spacing w:after="0" w:line="240" w:lineRule="auto"/>
        <w:jc w:val="both"/>
        <w:rPr>
          <w:rFonts w:ascii="Times New Roman" w:hAnsi="Times New Roman" w:cs="Times New Roman"/>
          <w:b/>
          <w:bCs/>
          <w:color w:val="000000"/>
          <w:sz w:val="24"/>
          <w:szCs w:val="24"/>
          <w:lang w:val="hr-HR"/>
        </w:rPr>
      </w:pPr>
    </w:p>
    <w:p w:rsidR="00486548" w:rsidRPr="00852493" w:rsidRDefault="0079013D" w:rsidP="0048654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sidR="005424FD">
        <w:rPr>
          <w:rFonts w:ascii="Times New Roman" w:hAnsi="Times New Roman" w:cs="Times New Roman"/>
          <w:color w:val="000000"/>
          <w:sz w:val="24"/>
          <w:szCs w:val="24"/>
        </w:rPr>
        <w:t xml:space="preserve"> </w:t>
      </w:r>
      <w:r w:rsidR="00486548" w:rsidRPr="00852493">
        <w:rPr>
          <w:rFonts w:ascii="Times New Roman" w:hAnsi="Times New Roman" w:cs="Times New Roman"/>
          <w:color w:val="000000"/>
          <w:sz w:val="24"/>
          <w:szCs w:val="24"/>
          <w:lang w:val="pl-PL"/>
        </w:rPr>
        <w:t>ne</w:t>
      </w:r>
    </w:p>
    <w:p w:rsidR="00486548" w:rsidRPr="00852493" w:rsidRDefault="00486548" w:rsidP="00486548">
      <w:pPr>
        <w:spacing w:after="0" w:line="240" w:lineRule="auto"/>
        <w:jc w:val="both"/>
        <w:rPr>
          <w:rFonts w:ascii="Times New Roman" w:hAnsi="Times New Roman" w:cs="Times New Roman"/>
          <w:i/>
          <w:iCs/>
          <w:color w:val="000000"/>
          <w:sz w:val="24"/>
          <w:szCs w:val="24"/>
          <w:lang w:val="pl-PL"/>
        </w:rPr>
      </w:pPr>
    </w:p>
    <w:p w:rsidR="00486548" w:rsidRPr="00852493" w:rsidRDefault="00486548" w:rsidP="00486548">
      <w:pPr>
        <w:spacing w:after="0" w:line="240" w:lineRule="auto"/>
        <w:jc w:val="both"/>
        <w:rPr>
          <w:rFonts w:ascii="Times New Roman" w:hAnsi="Times New Roman" w:cs="Times New Roman"/>
          <w:i/>
          <w:iCs/>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486548" w:rsidRPr="00852493" w:rsidRDefault="00486548" w:rsidP="00486548">
      <w:pPr>
        <w:spacing w:after="0" w:line="240" w:lineRule="auto"/>
        <w:jc w:val="both"/>
        <w:rPr>
          <w:rFonts w:ascii="Times New Roman" w:hAnsi="Times New Roman" w:cs="Times New Roman"/>
          <w:b/>
          <w:bCs/>
          <w:i/>
          <w:iCs/>
          <w:color w:val="000000"/>
          <w:sz w:val="24"/>
          <w:szCs w:val="24"/>
          <w:u w:val="single"/>
          <w:lang w:val="sl-SI"/>
        </w:rPr>
      </w:pP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486548" w:rsidRPr="00852493" w:rsidRDefault="00486548" w:rsidP="0048654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486548" w:rsidRPr="00852493" w:rsidRDefault="00486548" w:rsidP="00486548">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486548" w:rsidRPr="00852493" w:rsidRDefault="00486548" w:rsidP="00486548">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548" w:rsidRPr="00FA2239" w:rsidTr="00486548">
        <w:trPr>
          <w:trHeight w:val="700"/>
        </w:trPr>
        <w:tc>
          <w:tcPr>
            <w:tcW w:w="9287" w:type="dxa"/>
          </w:tcPr>
          <w:p w:rsidR="008775C0" w:rsidRDefault="00997DB1" w:rsidP="008775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5C0">
              <w:rPr>
                <w:rFonts w:ascii="Times New Roman" w:hAnsi="Times New Roman" w:cs="Times New Roman"/>
                <w:sz w:val="24"/>
                <w:szCs w:val="24"/>
              </w:rPr>
              <w:t xml:space="preserve">Shodno članu 135,  a u vezi člana 122 </w:t>
            </w:r>
            <w:r w:rsidR="008775C0" w:rsidRPr="00A80376">
              <w:rPr>
                <w:rFonts w:ascii="Times New Roman" w:hAnsi="Times New Roman" w:cs="Times New Roman"/>
                <w:sz w:val="24"/>
                <w:szCs w:val="24"/>
              </w:rPr>
              <w:t>Zakon</w:t>
            </w:r>
            <w:r w:rsidR="008775C0">
              <w:rPr>
                <w:rFonts w:ascii="Times New Roman" w:hAnsi="Times New Roman" w:cs="Times New Roman"/>
                <w:sz w:val="24"/>
                <w:szCs w:val="24"/>
              </w:rPr>
              <w:t>a</w:t>
            </w:r>
            <w:r w:rsidR="008775C0" w:rsidRPr="00A80376">
              <w:rPr>
                <w:rFonts w:ascii="Times New Roman" w:hAnsi="Times New Roman" w:cs="Times New Roman"/>
                <w:sz w:val="24"/>
                <w:szCs w:val="24"/>
              </w:rPr>
              <w:t xml:space="preserve"> o planiranju prostora i izgradnj</w:t>
            </w:r>
            <w:r>
              <w:rPr>
                <w:rFonts w:ascii="Times New Roman" w:hAnsi="Times New Roman" w:cs="Times New Roman"/>
                <w:sz w:val="24"/>
                <w:szCs w:val="24"/>
              </w:rPr>
              <w:t>i objekata (</w:t>
            </w:r>
            <w:r w:rsidR="008775C0">
              <w:rPr>
                <w:rFonts w:ascii="Times New Roman" w:hAnsi="Times New Roman" w:cs="Times New Roman"/>
                <w:sz w:val="24"/>
                <w:szCs w:val="24"/>
              </w:rPr>
              <w:t>“Službeni list CG”</w:t>
            </w:r>
            <w:r w:rsidR="008775C0" w:rsidRPr="00A80376">
              <w:rPr>
                <w:rFonts w:ascii="Times New Roman" w:hAnsi="Times New Roman" w:cs="Times New Roman"/>
                <w:sz w:val="24"/>
                <w:szCs w:val="24"/>
              </w:rPr>
              <w:t>br</w:t>
            </w:r>
            <w:r w:rsidR="008775C0">
              <w:rPr>
                <w:rFonts w:ascii="Times New Roman" w:hAnsi="Times New Roman" w:cs="Times New Roman"/>
                <w:sz w:val="24"/>
                <w:szCs w:val="24"/>
              </w:rPr>
              <w:t>.6</w:t>
            </w:r>
            <w:r w:rsidR="00191B72">
              <w:rPr>
                <w:rFonts w:ascii="Times New Roman" w:hAnsi="Times New Roman" w:cs="Times New Roman"/>
                <w:sz w:val="24"/>
                <w:szCs w:val="24"/>
              </w:rPr>
              <w:t>4/17 od 06.10.2017.godine</w:t>
            </w:r>
            <w:r w:rsidR="008775C0">
              <w:rPr>
                <w:rFonts w:ascii="Times New Roman" w:hAnsi="Times New Roman" w:cs="Times New Roman"/>
                <w:sz w:val="24"/>
                <w:szCs w:val="24"/>
              </w:rPr>
              <w:t>) p</w:t>
            </w:r>
            <w:r w:rsidR="008775C0" w:rsidRPr="00A80376">
              <w:rPr>
                <w:rFonts w:ascii="Times New Roman" w:hAnsi="Times New Roman" w:cs="Times New Roman"/>
                <w:sz w:val="24"/>
                <w:szCs w:val="24"/>
              </w:rPr>
              <w:t>onuđač, privredno društvo treba da d</w:t>
            </w:r>
            <w:r w:rsidR="008775C0">
              <w:rPr>
                <w:rFonts w:ascii="Times New Roman" w:hAnsi="Times New Roman" w:cs="Times New Roman"/>
                <w:sz w:val="24"/>
                <w:szCs w:val="24"/>
              </w:rPr>
              <w:t>ostavi :</w:t>
            </w:r>
          </w:p>
          <w:p w:rsidR="008775C0" w:rsidRPr="008775C0" w:rsidRDefault="008775C0" w:rsidP="008775C0">
            <w:pPr>
              <w:numPr>
                <w:ilvl w:val="0"/>
                <w:numId w:val="7"/>
              </w:numPr>
              <w:rPr>
                <w:rFonts w:ascii="Times New Roman" w:eastAsia="PMingLiU" w:hAnsi="Times New Roman" w:cs="Times New Roman"/>
                <w:sz w:val="24"/>
                <w:szCs w:val="24"/>
                <w:lang w:val="pl-PL" w:eastAsia="zh-TW"/>
              </w:rPr>
            </w:pPr>
            <w:r>
              <w:rPr>
                <w:rFonts w:ascii="Times New Roman" w:hAnsi="Times New Roman" w:cs="Times New Roman"/>
                <w:sz w:val="24"/>
                <w:szCs w:val="24"/>
                <w:lang w:val="sr-Latn-CS"/>
              </w:rPr>
              <w:t>Licencu</w:t>
            </w:r>
            <w:r w:rsidRPr="0066397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projektanta i izvođača radova </w:t>
            </w:r>
            <w:r w:rsidRPr="0066397F">
              <w:rPr>
                <w:rFonts w:ascii="Times New Roman" w:hAnsi="Times New Roman" w:cs="Times New Roman"/>
                <w:sz w:val="24"/>
                <w:szCs w:val="24"/>
                <w:lang w:val="sr-Latn-CS"/>
              </w:rPr>
              <w:t>za obavljanje djelatnosti izrade tehničke do</w:t>
            </w:r>
            <w:r>
              <w:rPr>
                <w:rFonts w:ascii="Times New Roman" w:hAnsi="Times New Roman" w:cs="Times New Roman"/>
                <w:sz w:val="24"/>
                <w:szCs w:val="24"/>
                <w:lang w:val="sr-Latn-CS"/>
              </w:rPr>
              <w:t>kumentacije i građenje objekta.</w:t>
            </w:r>
          </w:p>
          <w:p w:rsidR="00486548" w:rsidRPr="00FA2239" w:rsidRDefault="00C77070" w:rsidP="006D430E">
            <w:pPr>
              <w:numPr>
                <w:ilvl w:val="0"/>
                <w:numId w:val="7"/>
              </w:numPr>
              <w:rPr>
                <w:rFonts w:ascii="Times New Roman" w:hAnsi="Times New Roman" w:cs="Times New Roman"/>
                <w:color w:val="000000"/>
                <w:sz w:val="24"/>
                <w:szCs w:val="24"/>
                <w:lang w:val="sr-Latn-CS"/>
              </w:rPr>
            </w:pPr>
            <w:r w:rsidRPr="0039156A">
              <w:rPr>
                <w:rFonts w:ascii="Times New Roman" w:eastAsia="Times New Roman" w:hAnsi="Times New Roman" w:cs="Times New Roman"/>
                <w:sz w:val="24"/>
                <w:szCs w:val="24"/>
                <w:lang w:eastAsia="en-GB"/>
              </w:rPr>
              <w:lastRenderedPageBreak/>
              <w:t>Licencu za sprovođenje konzervatorskih mjera na nepokternim kulturnim dobrima</w:t>
            </w:r>
          </w:p>
        </w:tc>
      </w:tr>
    </w:tbl>
    <w:p w:rsidR="00486548" w:rsidRPr="00852493" w:rsidRDefault="00486548" w:rsidP="00486548">
      <w:pPr>
        <w:autoSpaceDE w:val="0"/>
        <w:autoSpaceDN w:val="0"/>
        <w:adjustRightInd w:val="0"/>
        <w:spacing w:after="0" w:line="240" w:lineRule="auto"/>
        <w:ind w:left="690" w:hanging="240"/>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486548" w:rsidRPr="00852493" w:rsidRDefault="00486548" w:rsidP="00486548">
      <w:pPr>
        <w:spacing w:after="0" w:line="240" w:lineRule="auto"/>
        <w:jc w:val="both"/>
        <w:rPr>
          <w:rFonts w:ascii="Times New Roman" w:hAnsi="Times New Roman" w:cs="Times New Roman"/>
          <w:b/>
          <w:bCs/>
          <w:color w:val="000000"/>
          <w:sz w:val="24"/>
          <w:szCs w:val="24"/>
          <w:u w:val="single"/>
          <w:lang w:val="pl-PL"/>
        </w:rPr>
      </w:pPr>
    </w:p>
    <w:p w:rsidR="00486548" w:rsidRPr="00852493" w:rsidRDefault="00486548" w:rsidP="0048654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rPr>
      </w:pPr>
    </w:p>
    <w:p w:rsidR="00F9607C" w:rsidRPr="00A80376" w:rsidRDefault="00F9607C" w:rsidP="00F9607C">
      <w:pPr>
        <w:spacing w:after="0" w:line="240" w:lineRule="auto"/>
        <w:jc w:val="both"/>
        <w:rPr>
          <w:rFonts w:ascii="Times New Roman" w:hAnsi="Times New Roman" w:cs="Times New Roman"/>
          <w:sz w:val="24"/>
          <w:szCs w:val="24"/>
        </w:rPr>
      </w:pPr>
      <w:r w:rsidRPr="00A80376">
        <w:rPr>
          <w:rFonts w:ascii="Times New Roman" w:hAnsi="Times New Roman" w:cs="Times New Roman"/>
          <w:sz w:val="24"/>
          <w:szCs w:val="24"/>
        </w:rPr>
        <w:t>Ispunjenost uslova ekonomsko-finansijske sposobnosti dokazuje se dostavljanjem:</w:t>
      </w:r>
    </w:p>
    <w:p w:rsidR="00F9607C" w:rsidRDefault="00F9607C" w:rsidP="00F9607C">
      <w:pPr>
        <w:spacing w:after="0" w:line="240" w:lineRule="auto"/>
        <w:jc w:val="both"/>
        <w:rPr>
          <w:rFonts w:ascii="Times New Roman" w:hAnsi="Times New Roman" w:cs="Times New Roman"/>
          <w:sz w:val="24"/>
          <w:szCs w:val="24"/>
        </w:rPr>
      </w:pPr>
    </w:p>
    <w:p w:rsidR="00F9607C" w:rsidRDefault="00F9607C" w:rsidP="00F9607C">
      <w:pPr>
        <w:spacing w:after="0" w:line="240" w:lineRule="auto"/>
        <w:jc w:val="both"/>
        <w:rPr>
          <w:rFonts w:ascii="Times New Roman" w:hAnsi="Times New Roman" w:cs="Times New Roman"/>
          <w:sz w:val="24"/>
          <w:szCs w:val="24"/>
        </w:rPr>
      </w:pPr>
      <w:r w:rsidRPr="00A80376">
        <w:rPr>
          <w:rFonts w:ascii="Times New Roman" w:hAnsi="Times New Roman" w:cs="Times New Roman"/>
          <w:sz w:val="24"/>
          <w:szCs w:val="24"/>
        </w:rPr>
        <w:t xml:space="preserve"> </w:t>
      </w:r>
      <w:proofErr w:type="gramStart"/>
      <w:r w:rsidRPr="00A80376">
        <w:rPr>
          <w:rFonts w:ascii="Times New Roman" w:hAnsi="Times New Roman" w:cs="Times New Roman"/>
          <w:sz w:val="24"/>
          <w:szCs w:val="24"/>
        </w:rPr>
        <w:t>dokaza</w:t>
      </w:r>
      <w:proofErr w:type="gramEnd"/>
      <w:r w:rsidRPr="00A80376">
        <w:rPr>
          <w:rFonts w:ascii="Times New Roman" w:hAnsi="Times New Roman" w:cs="Times New Roman"/>
          <w:sz w:val="24"/>
          <w:szCs w:val="24"/>
        </w:rPr>
        <w:t xml:space="preserve"> o osiguranju za štetu od odgovarajućeg profesionalnog rizika;</w:t>
      </w:r>
    </w:p>
    <w:p w:rsidR="00486548" w:rsidRDefault="00486548" w:rsidP="00486548">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w:t>
      </w:r>
      <w:proofErr w:type="gramStart"/>
      <w:r w:rsidRPr="00852493">
        <w:rPr>
          <w:rFonts w:ascii="Times New Roman" w:hAnsi="Times New Roman" w:cs="Times New Roman"/>
          <w:b/>
          <w:bCs/>
          <w:color w:val="000000"/>
          <w:sz w:val="24"/>
          <w:szCs w:val="24"/>
        </w:rPr>
        <w:t>ili</w:t>
      </w:r>
      <w:proofErr w:type="gramEnd"/>
      <w:r w:rsidRPr="00852493">
        <w:rPr>
          <w:rFonts w:ascii="Times New Roman" w:hAnsi="Times New Roman" w:cs="Times New Roman"/>
          <w:b/>
          <w:bCs/>
          <w:color w:val="000000"/>
          <w:sz w:val="24"/>
          <w:szCs w:val="24"/>
        </w:rPr>
        <w:t xml:space="preserve">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486548" w:rsidRPr="00852493" w:rsidRDefault="00486548" w:rsidP="00486548">
      <w:pPr>
        <w:spacing w:after="0" w:line="240" w:lineRule="auto"/>
        <w:ind w:firstLine="426"/>
        <w:jc w:val="both"/>
        <w:rPr>
          <w:rFonts w:ascii="Times New Roman" w:hAnsi="Times New Roman" w:cs="Times New Roman"/>
          <w:color w:val="000000"/>
          <w:sz w:val="24"/>
          <w:szCs w:val="24"/>
        </w:rPr>
      </w:pPr>
    </w:p>
    <w:p w:rsidR="00486548" w:rsidRPr="00852493" w:rsidRDefault="00A87AE6" w:rsidP="005424F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liste</w:t>
      </w:r>
      <w:proofErr w:type="gramEnd"/>
      <w:r w:rsidR="00486548" w:rsidRPr="00852493">
        <w:rPr>
          <w:rFonts w:ascii="Times New Roman" w:hAnsi="Times New Roman" w:cs="Times New Roman"/>
          <w:color w:val="000000"/>
          <w:sz w:val="24"/>
          <w:szCs w:val="24"/>
        </w:rPr>
        <w:t xml:space="preserve"> radova koji su izvedeni u posljednjih dvije do pet godina, sa rokovima izvođenja radova, uključujući vrijednos</w:t>
      </w:r>
      <w:r w:rsidR="005424FD">
        <w:rPr>
          <w:rFonts w:ascii="Times New Roman" w:hAnsi="Times New Roman" w:cs="Times New Roman"/>
          <w:color w:val="000000"/>
          <w:sz w:val="24"/>
          <w:szCs w:val="24"/>
        </w:rPr>
        <w:t>t, vrijeme i lokaciju izvođenja</w:t>
      </w:r>
    </w:p>
    <w:p w:rsidR="00486548" w:rsidRPr="00852493" w:rsidRDefault="00A87AE6" w:rsidP="0048654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izjave</w:t>
      </w:r>
      <w:proofErr w:type="gramEnd"/>
      <w:r w:rsidR="00486548"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486548" w:rsidRPr="00EC3688" w:rsidRDefault="00A87AE6" w:rsidP="00EC368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izjave</w:t>
      </w:r>
      <w:proofErr w:type="gramEnd"/>
      <w:r w:rsidR="00486548"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r w:rsidR="00486548">
        <w:rPr>
          <w:rFonts w:ascii="Times New Roman" w:hAnsi="Times New Roman" w:cs="Times New Roman"/>
          <w:color w:val="000000"/>
          <w:sz w:val="24"/>
          <w:szCs w:val="24"/>
        </w:rPr>
        <w:t>ično</w:t>
      </w:r>
      <w:r w:rsidR="00EC3688">
        <w:rPr>
          <w:rFonts w:ascii="Times New Roman" w:hAnsi="Times New Roman" w:cs="Times New Roman"/>
          <w:color w:val="000000"/>
          <w:sz w:val="24"/>
          <w:szCs w:val="24"/>
        </w:rPr>
        <w:t>).</w:t>
      </w:r>
    </w:p>
    <w:p w:rsidR="00486548" w:rsidRPr="00852493" w:rsidRDefault="00486548" w:rsidP="00486548">
      <w:pPr>
        <w:spacing w:after="0" w:line="240" w:lineRule="auto"/>
        <w:jc w:val="both"/>
        <w:rPr>
          <w:rFonts w:ascii="Times New Roman" w:hAnsi="Times New Roman" w:cs="Times New Roman"/>
          <w:b/>
          <w:bCs/>
          <w:i/>
          <w:iCs/>
          <w:color w:val="000000"/>
          <w:sz w:val="24"/>
          <w:szCs w:val="24"/>
          <w:lang w:val="sr-Latn-CS"/>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Pr="00C825C7">
        <w:rPr>
          <w:rFonts w:ascii="Times New Roman" w:hAnsi="Times New Roman" w:cs="Times New Roman"/>
          <w:color w:val="000000"/>
          <w:sz w:val="24"/>
          <w:szCs w:val="24"/>
          <w:u w:val="single"/>
        </w:rPr>
        <w:t>__</w:t>
      </w:r>
      <w:r w:rsidR="00C825C7">
        <w:rPr>
          <w:rFonts w:ascii="Times New Roman" w:hAnsi="Times New Roman" w:cs="Times New Roman"/>
          <w:color w:val="000000"/>
          <w:sz w:val="24"/>
          <w:szCs w:val="24"/>
          <w:u w:val="single"/>
        </w:rPr>
        <w:t>9</w:t>
      </w:r>
      <w:r w:rsidR="00C825C7" w:rsidRPr="00C825C7">
        <w:rPr>
          <w:rFonts w:ascii="Times New Roman" w:hAnsi="Times New Roman" w:cs="Times New Roman"/>
          <w:color w:val="000000"/>
          <w:sz w:val="24"/>
          <w:szCs w:val="24"/>
          <w:u w:val="single"/>
        </w:rPr>
        <w:t>0</w:t>
      </w:r>
      <w:r w:rsidRPr="00C825C7">
        <w:rPr>
          <w:rFonts w:ascii="Times New Roman" w:hAnsi="Times New Roman" w:cs="Times New Roman"/>
          <w:color w:val="000000"/>
          <w:sz w:val="24"/>
          <w:szCs w:val="24"/>
          <w:u w:val="single"/>
        </w:rPr>
        <w:t>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1D2C" w:rsidP="00486548">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da</w:t>
      </w:r>
      <w:proofErr w:type="gramEnd"/>
    </w:p>
    <w:p w:rsidR="00486548" w:rsidRPr="00852493" w:rsidRDefault="00486548" w:rsidP="00486548">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w:t>
      </w:r>
      <w:r w:rsidR="00C825C7" w:rsidRPr="00C825C7">
        <w:rPr>
          <w:rFonts w:ascii="Times New Roman" w:hAnsi="Times New Roman" w:cs="Times New Roman"/>
          <w:color w:val="000000"/>
          <w:sz w:val="24"/>
          <w:szCs w:val="24"/>
          <w:u w:val="single"/>
        </w:rPr>
        <w:t>2</w:t>
      </w:r>
      <w:r w:rsidRPr="00852493">
        <w:rPr>
          <w:rFonts w:ascii="Times New Roman" w:hAnsi="Times New Roman" w:cs="Times New Roman"/>
          <w:color w:val="000000"/>
          <w:sz w:val="24"/>
          <w:szCs w:val="24"/>
        </w:rPr>
        <w:t>___% procijenjene vrijednosti javne nabavke, kao garanciju ostajanja u obavezi prema ponudi u periodu važenja ponude i__</w:t>
      </w:r>
      <w:r w:rsidR="00C825C7" w:rsidRPr="00C825C7">
        <w:rPr>
          <w:rFonts w:ascii="Times New Roman" w:hAnsi="Times New Roman" w:cs="Times New Roman"/>
          <w:color w:val="000000"/>
          <w:sz w:val="24"/>
          <w:szCs w:val="24"/>
          <w:u w:val="single"/>
        </w:rPr>
        <w:t>5</w:t>
      </w:r>
      <w:r w:rsidRPr="00852493">
        <w:rPr>
          <w:rFonts w:ascii="Times New Roman" w:hAnsi="Times New Roman" w:cs="Times New Roman"/>
          <w:color w:val="000000"/>
          <w:sz w:val="24"/>
          <w:szCs w:val="24"/>
        </w:rPr>
        <w:t>___ dana nakon isteka važenja ponude.</w:t>
      </w:r>
    </w:p>
    <w:bookmarkEnd w:id="2"/>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BF3513">
        <w:rPr>
          <w:rFonts w:ascii="Times New Roman" w:hAnsi="Times New Roman" w:cs="Times New Roman"/>
          <w:color w:val="000000"/>
          <w:sz w:val="24"/>
          <w:szCs w:val="24"/>
          <w:lang w:val="sr-Latn-CS"/>
        </w:rPr>
        <w:t xml:space="preserve">a) Rok izvršenja ugovora je </w:t>
      </w:r>
      <w:r w:rsidRPr="00BF3513">
        <w:rPr>
          <w:rFonts w:ascii="Times New Roman" w:hAnsi="Times New Roman" w:cs="Times New Roman"/>
          <w:color w:val="000000"/>
          <w:sz w:val="24"/>
          <w:szCs w:val="24"/>
          <w:u w:val="single"/>
          <w:lang w:val="sr-Latn-CS"/>
        </w:rPr>
        <w:t>___</w:t>
      </w:r>
      <w:r w:rsidR="00C825C7" w:rsidRPr="00BF3513">
        <w:rPr>
          <w:rFonts w:ascii="Times New Roman" w:hAnsi="Times New Roman" w:cs="Times New Roman"/>
          <w:color w:val="000000"/>
          <w:sz w:val="24"/>
          <w:szCs w:val="24"/>
          <w:u w:val="single"/>
          <w:lang w:val="sr-Latn-CS"/>
        </w:rPr>
        <w:t>60</w:t>
      </w:r>
      <w:r w:rsidRPr="00BF3513">
        <w:rPr>
          <w:rFonts w:ascii="Times New Roman" w:hAnsi="Times New Roman" w:cs="Times New Roman"/>
          <w:color w:val="000000"/>
          <w:sz w:val="24"/>
          <w:szCs w:val="24"/>
          <w:u w:val="single"/>
          <w:lang w:val="sr-Latn-CS"/>
        </w:rPr>
        <w:t>___</w:t>
      </w:r>
      <w:r w:rsidRPr="00BF3513">
        <w:rPr>
          <w:rFonts w:ascii="Times New Roman" w:hAnsi="Times New Roman" w:cs="Times New Roman"/>
          <w:color w:val="000000"/>
          <w:sz w:val="24"/>
          <w:szCs w:val="24"/>
          <w:lang w:val="sr-Latn-CS"/>
        </w:rPr>
        <w:t xml:space="preserve"> dana od dana </w:t>
      </w:r>
      <w:r w:rsidR="00E966CC" w:rsidRPr="00BF3513">
        <w:rPr>
          <w:rFonts w:ascii="Times New Roman" w:hAnsi="Times New Roman" w:cs="Times New Roman"/>
          <w:color w:val="000000"/>
          <w:sz w:val="24"/>
          <w:szCs w:val="24"/>
          <w:lang w:val="sr-Latn-CS"/>
        </w:rPr>
        <w:t>uvođenja u posao</w:t>
      </w:r>
      <w:r w:rsidR="00BF3513" w:rsidRPr="00BF3513">
        <w:rPr>
          <w:rFonts w:ascii="Times New Roman" w:hAnsi="Times New Roman" w:cs="Times New Roman"/>
          <w:color w:val="000000"/>
          <w:sz w:val="24"/>
          <w:szCs w:val="24"/>
          <w:lang w:val="sr-Latn-CS"/>
        </w:rPr>
        <w:t>.</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A87AE6">
        <w:rPr>
          <w:rFonts w:ascii="Times New Roman" w:hAnsi="Times New Roman" w:cs="Times New Roman"/>
          <w:color w:val="000000"/>
          <w:sz w:val="24"/>
          <w:szCs w:val="24"/>
          <w:u w:val="single"/>
          <w:lang w:val="pl-PL"/>
        </w:rPr>
        <w:t>O</w:t>
      </w:r>
      <w:r w:rsidR="00C825C7" w:rsidRPr="00C825C7">
        <w:rPr>
          <w:rFonts w:ascii="Times New Roman" w:hAnsi="Times New Roman" w:cs="Times New Roman"/>
          <w:color w:val="000000"/>
          <w:sz w:val="24"/>
          <w:szCs w:val="24"/>
          <w:u w:val="single"/>
          <w:lang w:val="pl-PL"/>
        </w:rPr>
        <w:t>pština Šavnik</w:t>
      </w:r>
      <w:r w:rsidR="00C825C7">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w:t>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486548" w:rsidRPr="00852493" w:rsidRDefault="00486548" w:rsidP="00486548">
      <w:pPr>
        <w:spacing w:after="0" w:line="240" w:lineRule="auto"/>
        <w:jc w:val="both"/>
        <w:rPr>
          <w:rFonts w:ascii="Times New Roman" w:hAnsi="Times New Roman" w:cs="Times New Roman"/>
          <w:b/>
          <w:bCs/>
          <w:color w:val="000000"/>
          <w:sz w:val="24"/>
          <w:szCs w:val="24"/>
          <w:lang w:val="hr-HR"/>
        </w:rPr>
      </w:pPr>
    </w:p>
    <w:p w:rsidR="00486548" w:rsidRDefault="00A87AE6" w:rsidP="0048654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 </w:t>
      </w:r>
      <w:proofErr w:type="gramStart"/>
      <w:r w:rsidR="00486548" w:rsidRPr="00852493">
        <w:rPr>
          <w:rFonts w:ascii="Times New Roman" w:hAnsi="Times New Roman" w:cs="Times New Roman"/>
          <w:color w:val="000000"/>
          <w:sz w:val="24"/>
          <w:szCs w:val="24"/>
        </w:rPr>
        <w:t>crnogorski</w:t>
      </w:r>
      <w:proofErr w:type="gramEnd"/>
      <w:r w:rsidR="00486548" w:rsidRPr="00852493">
        <w:rPr>
          <w:rFonts w:ascii="Times New Roman" w:hAnsi="Times New Roman" w:cs="Times New Roman"/>
          <w:color w:val="000000"/>
          <w:sz w:val="24"/>
          <w:szCs w:val="24"/>
        </w:rPr>
        <w:t xml:space="preserve"> jezik </w:t>
      </w:r>
      <w:r w:rsidR="00486548">
        <w:rPr>
          <w:rFonts w:ascii="Times New Roman" w:hAnsi="Times New Roman" w:cs="Times New Roman"/>
          <w:color w:val="000000"/>
          <w:sz w:val="24"/>
          <w:szCs w:val="24"/>
        </w:rPr>
        <w:t>i</w:t>
      </w:r>
      <w:r w:rsidR="00486548" w:rsidRPr="00852493">
        <w:rPr>
          <w:rFonts w:ascii="Times New Roman" w:hAnsi="Times New Roman" w:cs="Times New Roman"/>
          <w:color w:val="000000"/>
          <w:sz w:val="24"/>
          <w:szCs w:val="24"/>
        </w:rPr>
        <w:t xml:space="preserve"> drugi jezik koji je u službenoj upotrebi u Crnoj Gori,</w:t>
      </w:r>
      <w:r w:rsidR="00486548">
        <w:rPr>
          <w:rFonts w:ascii="Times New Roman" w:hAnsi="Times New Roman" w:cs="Times New Roman"/>
          <w:color w:val="000000"/>
          <w:sz w:val="24"/>
          <w:szCs w:val="24"/>
        </w:rPr>
        <w:t>u skladu sa Ustavom i zakonom</w:t>
      </w:r>
    </w:p>
    <w:p w:rsidR="00213BEB" w:rsidRPr="00852493" w:rsidRDefault="00213BEB"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486548" w:rsidRPr="00852493" w:rsidRDefault="00A87AE6" w:rsidP="00486548">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lastRenderedPageBreak/>
        <w:sym w:font="Wingdings" w:char="F078"/>
      </w:r>
      <w:r w:rsidR="005424FD">
        <w:rPr>
          <w:rFonts w:ascii="Times New Roman" w:hAnsi="Times New Roman" w:cs="Times New Roman"/>
          <w:color w:val="000000"/>
          <w:sz w:val="24"/>
          <w:szCs w:val="24"/>
        </w:rPr>
        <w:t xml:space="preserve"> </w:t>
      </w:r>
      <w:r w:rsidR="00486548" w:rsidRPr="00852493">
        <w:rPr>
          <w:rFonts w:ascii="Times New Roman" w:hAnsi="Times New Roman" w:cs="Times New Roman"/>
          <w:color w:val="000000"/>
          <w:sz w:val="24"/>
          <w:szCs w:val="24"/>
          <w:lang w:val="pl-PL"/>
        </w:rPr>
        <w:t>najni</w:t>
      </w:r>
      <w:r w:rsidR="00486548" w:rsidRPr="00852493">
        <w:rPr>
          <w:rFonts w:ascii="Times New Roman" w:hAnsi="Times New Roman" w:cs="Times New Roman"/>
          <w:color w:val="000000"/>
          <w:sz w:val="24"/>
          <w:szCs w:val="24"/>
          <w:lang w:val="hr-HR"/>
        </w:rPr>
        <w:t>ž</w:t>
      </w:r>
      <w:r w:rsidR="00486548" w:rsidRPr="00852493">
        <w:rPr>
          <w:rFonts w:ascii="Times New Roman" w:hAnsi="Times New Roman" w:cs="Times New Roman"/>
          <w:color w:val="000000"/>
          <w:sz w:val="24"/>
          <w:szCs w:val="24"/>
          <w:lang w:val="pl-PL"/>
        </w:rPr>
        <w:t>a ponu</w:t>
      </w:r>
      <w:r w:rsidR="00486548" w:rsidRPr="00852493">
        <w:rPr>
          <w:rFonts w:ascii="Times New Roman" w:hAnsi="Times New Roman" w:cs="Times New Roman"/>
          <w:color w:val="000000"/>
          <w:sz w:val="24"/>
          <w:szCs w:val="24"/>
          <w:lang w:val="hr-HR"/>
        </w:rPr>
        <w:t>đ</w:t>
      </w:r>
      <w:r w:rsidR="00486548" w:rsidRPr="00852493">
        <w:rPr>
          <w:rFonts w:ascii="Times New Roman" w:hAnsi="Times New Roman" w:cs="Times New Roman"/>
          <w:color w:val="000000"/>
          <w:sz w:val="24"/>
          <w:szCs w:val="24"/>
          <w:lang w:val="pl-PL"/>
        </w:rPr>
        <w:t xml:space="preserve">ena cijena  </w:t>
      </w:r>
      <w:r w:rsidR="00486548" w:rsidRPr="00852493">
        <w:rPr>
          <w:rFonts w:ascii="Times New Roman" w:hAnsi="Times New Roman" w:cs="Times New Roman"/>
          <w:color w:val="000000"/>
          <w:sz w:val="24"/>
          <w:szCs w:val="24"/>
          <w:lang w:val="pl-PL"/>
        </w:rPr>
        <w:tab/>
      </w:r>
      <w:r w:rsidR="00486548" w:rsidRPr="00852493">
        <w:rPr>
          <w:rFonts w:ascii="Times New Roman" w:hAnsi="Times New Roman" w:cs="Times New Roman"/>
          <w:color w:val="000000"/>
          <w:sz w:val="24"/>
          <w:szCs w:val="24"/>
          <w:lang w:val="pl-PL"/>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r>
      <w:r w:rsidR="00486548" w:rsidRPr="00852493">
        <w:rPr>
          <w:rFonts w:ascii="Times New Roman" w:hAnsi="Times New Roman" w:cs="Times New Roman"/>
          <w:color w:val="000000"/>
          <w:sz w:val="24"/>
          <w:szCs w:val="24"/>
        </w:rPr>
        <w:tab/>
        <w:t xml:space="preserve">broj bodova  </w:t>
      </w:r>
      <w:r w:rsidR="00486548" w:rsidRPr="00852493">
        <w:rPr>
          <w:rFonts w:ascii="Times New Roman" w:hAnsi="Times New Roman" w:cs="Times New Roman"/>
          <w:color w:val="000000"/>
          <w:sz w:val="24"/>
          <w:szCs w:val="24"/>
          <w:bdr w:val="single" w:sz="4" w:space="0" w:color="auto"/>
        </w:rPr>
        <w:tab/>
        <w:t xml:space="preserve">  100</w:t>
      </w:r>
      <w:r w:rsidR="00486548" w:rsidRPr="00852493">
        <w:rPr>
          <w:rFonts w:ascii="Times New Roman" w:hAnsi="Times New Roman" w:cs="Times New Roman"/>
          <w:color w:val="000000"/>
          <w:sz w:val="24"/>
          <w:szCs w:val="24"/>
          <w:bdr w:val="single" w:sz="4" w:space="0" w:color="auto"/>
        </w:rPr>
        <w:tab/>
      </w:r>
    </w:p>
    <w:p w:rsidR="00486548" w:rsidRPr="00852493" w:rsidRDefault="00486548" w:rsidP="00486548">
      <w:pPr>
        <w:spacing w:after="0" w:line="240" w:lineRule="auto"/>
        <w:jc w:val="both"/>
        <w:rPr>
          <w:rFonts w:ascii="Times New Roman" w:hAnsi="Times New Roman" w:cs="Times New Roman"/>
          <w:color w:val="000000"/>
          <w:sz w:val="24"/>
          <w:szCs w:val="24"/>
          <w:lang w:val="hr-HR"/>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486548" w:rsidRPr="00852493" w:rsidRDefault="00486548" w:rsidP="00486548">
      <w:pPr>
        <w:spacing w:after="0" w:line="240" w:lineRule="auto"/>
        <w:jc w:val="both"/>
        <w:rPr>
          <w:rFonts w:ascii="Times New Roman" w:hAnsi="Times New Roman" w:cs="Times New Roman"/>
          <w:b/>
          <w:bCs/>
          <w:color w:val="000000"/>
          <w:sz w:val="24"/>
          <w:szCs w:val="24"/>
          <w:lang w:val="pl-PL"/>
        </w:rPr>
      </w:pPr>
    </w:p>
    <w:p w:rsidR="00C825C7" w:rsidRPr="007E22C4" w:rsidRDefault="00C825C7" w:rsidP="007E22C4">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 xml:space="preserve">Ponude se predaju  radnim danima od 08:00 do 14:00  sati, zaključno sa danom </w:t>
      </w:r>
      <w:r w:rsidR="007E22C4" w:rsidRPr="007E22C4">
        <w:rPr>
          <w:rFonts w:ascii="Times New Roman" w:hAnsi="Times New Roman" w:cs="Times New Roman"/>
          <w:color w:val="000000"/>
          <w:sz w:val="24"/>
          <w:szCs w:val="24"/>
          <w:lang w:val="pl-PL"/>
        </w:rPr>
        <w:t>31.07</w:t>
      </w:r>
      <w:r w:rsidR="00150A4F" w:rsidRPr="007E22C4">
        <w:rPr>
          <w:rFonts w:ascii="Times New Roman" w:hAnsi="Times New Roman" w:cs="Times New Roman"/>
          <w:color w:val="000000"/>
          <w:sz w:val="24"/>
          <w:szCs w:val="24"/>
          <w:lang w:val="pl-PL"/>
        </w:rPr>
        <w:t>.</w:t>
      </w:r>
      <w:r w:rsidRPr="007E22C4">
        <w:rPr>
          <w:rFonts w:ascii="Times New Roman" w:hAnsi="Times New Roman" w:cs="Times New Roman"/>
          <w:color w:val="000000"/>
          <w:sz w:val="24"/>
          <w:szCs w:val="24"/>
          <w:lang w:val="pl-PL"/>
        </w:rPr>
        <w:t>2018. godine do 10:00 sati.</w:t>
      </w:r>
    </w:p>
    <w:p w:rsidR="00C825C7" w:rsidRPr="007E22C4" w:rsidRDefault="00C825C7" w:rsidP="007E22C4">
      <w:pPr>
        <w:spacing w:after="0" w:line="240" w:lineRule="auto"/>
        <w:jc w:val="both"/>
        <w:rPr>
          <w:rFonts w:ascii="Times New Roman" w:hAnsi="Times New Roman" w:cs="Times New Roman"/>
          <w:color w:val="000000"/>
          <w:sz w:val="24"/>
          <w:szCs w:val="24"/>
          <w:lang w:val="pl-PL"/>
        </w:rPr>
      </w:pPr>
    </w:p>
    <w:p w:rsidR="00C825C7" w:rsidRPr="007E22C4" w:rsidRDefault="00C825C7"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Ponude se mogu predati:</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7E22C4" w:rsidRDefault="00A87AE6"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rPr>
        <w:sym w:font="Wingdings" w:char="F078"/>
      </w:r>
      <w:r w:rsidR="00C825C7" w:rsidRPr="007E22C4">
        <w:rPr>
          <w:rFonts w:ascii="Times New Roman" w:hAnsi="Times New Roman" w:cs="Times New Roman"/>
          <w:color w:val="000000"/>
          <w:sz w:val="24"/>
          <w:szCs w:val="24"/>
        </w:rPr>
        <w:t xml:space="preserve"> </w:t>
      </w:r>
      <w:r w:rsidR="00C825C7" w:rsidRPr="007E22C4">
        <w:rPr>
          <w:rFonts w:ascii="Times New Roman" w:hAnsi="Times New Roman" w:cs="Times New Roman"/>
          <w:color w:val="000000"/>
          <w:sz w:val="24"/>
          <w:szCs w:val="24"/>
          <w:lang w:val="pl-PL"/>
        </w:rPr>
        <w:t>neposrednom predajom na arhivi naručioca na adresi Šavnik bb zgrada Opštine.</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7E22C4" w:rsidRDefault="00A87AE6"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rPr>
        <w:sym w:font="Wingdings" w:char="F078"/>
      </w:r>
      <w:r w:rsidR="00C825C7" w:rsidRPr="007E22C4">
        <w:rPr>
          <w:rFonts w:ascii="Times New Roman" w:hAnsi="Times New Roman" w:cs="Times New Roman"/>
          <w:color w:val="000000"/>
          <w:sz w:val="24"/>
          <w:szCs w:val="24"/>
        </w:rPr>
        <w:t xml:space="preserve"> </w:t>
      </w:r>
      <w:r w:rsidR="00C825C7" w:rsidRPr="007E22C4">
        <w:rPr>
          <w:rFonts w:ascii="Times New Roman" w:hAnsi="Times New Roman" w:cs="Times New Roman"/>
          <w:color w:val="000000"/>
          <w:sz w:val="24"/>
          <w:szCs w:val="24"/>
          <w:lang w:val="pl-PL"/>
        </w:rPr>
        <w:t>preporučenom pošiljkom sa povratnicom na adresi Opština Šavnik, 81450.</w:t>
      </w: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7E22C4" w:rsidRDefault="00C825C7" w:rsidP="00C825C7">
      <w:pPr>
        <w:spacing w:after="0" w:line="240" w:lineRule="auto"/>
        <w:jc w:val="both"/>
        <w:rPr>
          <w:rFonts w:ascii="Times New Roman" w:hAnsi="Times New Roman" w:cs="Times New Roman"/>
          <w:color w:val="000000"/>
          <w:sz w:val="24"/>
          <w:szCs w:val="24"/>
          <w:lang w:val="pl-PL"/>
        </w:rPr>
      </w:pPr>
    </w:p>
    <w:p w:rsidR="00C825C7" w:rsidRPr="00852493" w:rsidRDefault="00C825C7" w:rsidP="00C825C7">
      <w:pPr>
        <w:spacing w:after="0" w:line="240" w:lineRule="auto"/>
        <w:jc w:val="both"/>
        <w:rPr>
          <w:rFonts w:ascii="Times New Roman" w:hAnsi="Times New Roman" w:cs="Times New Roman"/>
          <w:color w:val="000000"/>
          <w:sz w:val="24"/>
          <w:szCs w:val="24"/>
          <w:lang w:val="pl-PL"/>
        </w:rPr>
      </w:pPr>
      <w:r w:rsidRPr="007E22C4">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E22C4" w:rsidRPr="007E22C4">
        <w:rPr>
          <w:rFonts w:ascii="Times New Roman" w:hAnsi="Times New Roman" w:cs="Times New Roman"/>
          <w:color w:val="000000"/>
          <w:sz w:val="24"/>
          <w:szCs w:val="24"/>
          <w:lang w:val="pl-PL"/>
        </w:rPr>
        <w:t>31.07</w:t>
      </w:r>
      <w:r w:rsidRPr="007E22C4">
        <w:rPr>
          <w:rFonts w:ascii="Times New Roman" w:hAnsi="Times New Roman" w:cs="Times New Roman"/>
          <w:color w:val="000000"/>
          <w:sz w:val="24"/>
          <w:szCs w:val="24"/>
          <w:lang w:val="pl-PL"/>
        </w:rPr>
        <w:t>.2018. godine u 11:00 sati, u prostorijama zgrade Opštine Šavnik na adresi Šavnik bb.</w:t>
      </w:r>
    </w:p>
    <w:p w:rsidR="00C825C7" w:rsidRPr="00C825C7" w:rsidRDefault="00C825C7" w:rsidP="00C825C7">
      <w:pPr>
        <w:spacing w:after="0" w:line="240" w:lineRule="auto"/>
        <w:jc w:val="both"/>
        <w:rPr>
          <w:rFonts w:ascii="Times New Roman" w:hAnsi="Times New Roman" w:cs="Times New Roman"/>
          <w:color w:val="000000"/>
          <w:sz w:val="24"/>
          <w:szCs w:val="24"/>
          <w:lang w:val="pl-PL"/>
        </w:rPr>
      </w:pPr>
    </w:p>
    <w:p w:rsidR="00C825C7" w:rsidRPr="00C825C7" w:rsidRDefault="00C825C7" w:rsidP="00C825C7">
      <w:pPr>
        <w:spacing w:after="0" w:line="240" w:lineRule="auto"/>
        <w:jc w:val="both"/>
        <w:rPr>
          <w:rFonts w:ascii="Times New Roman" w:hAnsi="Times New Roman" w:cs="Times New Roman"/>
          <w:color w:val="000000"/>
          <w:sz w:val="24"/>
          <w:szCs w:val="24"/>
          <w:lang w:val="pl-PL"/>
        </w:rPr>
      </w:pPr>
      <w:r w:rsidRPr="00C825C7">
        <w:rPr>
          <w:rFonts w:ascii="Times New Roman" w:hAnsi="Times New Roman" w:cs="Times New Roman"/>
          <w:color w:val="000000"/>
          <w:sz w:val="24"/>
          <w:szCs w:val="24"/>
          <w:lang w:val="pl-PL"/>
        </w:rPr>
        <w:t>Obzirom na činjenicu da građevinska sezona na sjeveru Crne Gore, sa posebnim akcentom na Šavnik gdje je planirano izvođenje radova, traje svega nekoliko mjeseci, neophodno je što hitnije izabrati izvođača radov</w:t>
      </w:r>
      <w:r w:rsidR="00643AE0">
        <w:rPr>
          <w:rFonts w:ascii="Times New Roman" w:hAnsi="Times New Roman" w:cs="Times New Roman"/>
          <w:color w:val="000000"/>
          <w:sz w:val="24"/>
          <w:szCs w:val="24"/>
          <w:lang w:val="pl-PL"/>
        </w:rPr>
        <w:t>a</w:t>
      </w:r>
      <w:r w:rsidRPr="00C825C7">
        <w:rPr>
          <w:rFonts w:ascii="Times New Roman" w:hAnsi="Times New Roman" w:cs="Times New Roman"/>
          <w:color w:val="000000"/>
          <w:sz w:val="24"/>
          <w:szCs w:val="24"/>
          <w:lang w:val="pl-PL"/>
        </w:rPr>
        <w:t xml:space="preserve"> kako bi se ugovoreni radovi završil</w:t>
      </w:r>
      <w:r w:rsidR="007E22C4">
        <w:rPr>
          <w:rFonts w:ascii="Times New Roman" w:hAnsi="Times New Roman" w:cs="Times New Roman"/>
          <w:color w:val="000000"/>
          <w:sz w:val="24"/>
          <w:szCs w:val="24"/>
          <w:lang w:val="pl-PL"/>
        </w:rPr>
        <w:t xml:space="preserve">i i objekat stavio u funkciju. </w:t>
      </w:r>
      <w:r w:rsidRPr="00C825C7">
        <w:rPr>
          <w:rFonts w:ascii="Times New Roman" w:hAnsi="Times New Roman" w:cs="Times New Roman"/>
          <w:color w:val="000000"/>
          <w:sz w:val="24"/>
          <w:szCs w:val="24"/>
          <w:lang w:val="pl-PL"/>
        </w:rPr>
        <w:t>Shodno navedenom opština Šavnik  je skratila rok za podnošenje ponuda za ovo javno nadmetanje sa 37 dana na 22 dana, od kada tenderska dokumentacija bude objavljena na portalu javnih nabavku shodno  članu 90 stav 2 Z</w:t>
      </w:r>
      <w:r w:rsidR="00481D2C">
        <w:rPr>
          <w:rFonts w:ascii="Times New Roman" w:hAnsi="Times New Roman" w:cs="Times New Roman"/>
          <w:color w:val="000000"/>
          <w:sz w:val="24"/>
          <w:szCs w:val="24"/>
          <w:lang w:val="pl-PL"/>
        </w:rPr>
        <w:t>akona o javnim nabavkama</w:t>
      </w:r>
      <w:r w:rsidR="00481D2C" w:rsidRPr="00172D26">
        <w:rPr>
          <w:rFonts w:ascii="Times New Roman" w:hAnsi="Times New Roman" w:cs="Times New Roman"/>
          <w:color w:val="000000"/>
          <w:sz w:val="24"/>
          <w:szCs w:val="24"/>
          <w:lang w:val="pl-PL"/>
        </w:rPr>
        <w:t>(„Sl.list CG”, br. 42/11, 57/14</w:t>
      </w:r>
      <w:r w:rsidR="00481D2C">
        <w:rPr>
          <w:rFonts w:ascii="Times New Roman" w:hAnsi="Times New Roman" w:cs="Times New Roman"/>
          <w:color w:val="000000"/>
          <w:sz w:val="24"/>
          <w:szCs w:val="24"/>
          <w:lang w:val="pl-PL"/>
        </w:rPr>
        <w:t>,</w:t>
      </w:r>
      <w:r w:rsidR="00481D2C" w:rsidRPr="00172D26">
        <w:rPr>
          <w:rFonts w:ascii="Times New Roman" w:hAnsi="Times New Roman" w:cs="Times New Roman"/>
          <w:color w:val="000000"/>
          <w:sz w:val="24"/>
          <w:szCs w:val="24"/>
          <w:lang w:val="pl-PL"/>
        </w:rPr>
        <w:t xml:space="preserve"> 28/15</w:t>
      </w:r>
      <w:r w:rsidR="00481D2C">
        <w:rPr>
          <w:rFonts w:ascii="Times New Roman" w:hAnsi="Times New Roman" w:cs="Times New Roman"/>
          <w:color w:val="000000"/>
          <w:sz w:val="24"/>
          <w:szCs w:val="24"/>
          <w:lang w:val="pl-PL"/>
        </w:rPr>
        <w:t>,42/17).</w:t>
      </w:r>
    </w:p>
    <w:p w:rsidR="00C825C7" w:rsidRPr="00C825C7" w:rsidRDefault="00C825C7" w:rsidP="00C825C7">
      <w:pPr>
        <w:spacing w:after="0" w:line="240" w:lineRule="auto"/>
        <w:jc w:val="both"/>
        <w:rPr>
          <w:rFonts w:ascii="Times New Roman" w:hAnsi="Times New Roman" w:cs="Times New Roman"/>
          <w:color w:val="000000"/>
          <w:sz w:val="24"/>
          <w:szCs w:val="24"/>
          <w:lang w:val="pl-PL"/>
        </w:rPr>
      </w:pPr>
    </w:p>
    <w:p w:rsidR="00C825C7" w:rsidRPr="00852493" w:rsidRDefault="00C825C7"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Pr="008658CF">
        <w:rPr>
          <w:rFonts w:ascii="Times New Roman" w:hAnsi="Times New Roman" w:cs="Times New Roman"/>
          <w:color w:val="000000"/>
          <w:sz w:val="24"/>
          <w:szCs w:val="24"/>
          <w:u w:val="single"/>
          <w:lang w:val="pl-PL"/>
        </w:rPr>
        <w:t>___</w:t>
      </w:r>
      <w:r w:rsidR="008658CF" w:rsidRPr="008658CF">
        <w:rPr>
          <w:rFonts w:ascii="Times New Roman" w:hAnsi="Times New Roman" w:cs="Times New Roman"/>
          <w:color w:val="000000"/>
          <w:sz w:val="24"/>
          <w:szCs w:val="24"/>
          <w:u w:val="single"/>
          <w:lang w:val="pl-PL"/>
        </w:rPr>
        <w:t>30</w:t>
      </w:r>
      <w:r w:rsidRPr="008658CF">
        <w:rPr>
          <w:rFonts w:ascii="Times New Roman" w:hAnsi="Times New Roman" w:cs="Times New Roman"/>
          <w:color w:val="000000"/>
          <w:sz w:val="24"/>
          <w:szCs w:val="24"/>
          <w:u w:val="single"/>
          <w:lang w:val="pl-PL"/>
        </w:rPr>
        <w:t>___</w:t>
      </w:r>
      <w:r w:rsidRPr="00852493">
        <w:rPr>
          <w:rFonts w:ascii="Times New Roman" w:hAnsi="Times New Roman" w:cs="Times New Roman"/>
          <w:color w:val="000000"/>
          <w:sz w:val="24"/>
          <w:szCs w:val="24"/>
          <w:lang w:val="pl-PL"/>
        </w:rPr>
        <w:t xml:space="preserve"> dana od dana javnog otvaranja ponuda.</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486548" w:rsidRPr="00852493" w:rsidRDefault="00486548" w:rsidP="00486548">
      <w:pPr>
        <w:spacing w:after="0" w:line="240" w:lineRule="auto"/>
        <w:ind w:firstLine="426"/>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5424FD" w:rsidRDefault="005424FD" w:rsidP="005424FD">
      <w:pPr>
        <w:spacing w:after="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Rok plaćanja je:</w:t>
      </w:r>
      <w:r>
        <w:rPr>
          <w:lang w:val="pl-PL"/>
        </w:rPr>
        <w:t xml:space="preserve"> </w:t>
      </w:r>
      <w:r>
        <w:rPr>
          <w:rFonts w:ascii="Times New Roman" w:hAnsi="Times New Roman" w:cs="Times New Roman"/>
          <w:bCs/>
          <w:sz w:val="24"/>
          <w:szCs w:val="24"/>
          <w:lang w:val="pl-PL"/>
        </w:rPr>
        <w:t xml:space="preserve">30 dana od dana </w:t>
      </w:r>
      <w:r w:rsidR="008463DF">
        <w:rPr>
          <w:rFonts w:ascii="Times New Roman" w:hAnsi="Times New Roman" w:cs="Times New Roman"/>
          <w:bCs/>
          <w:sz w:val="24"/>
          <w:szCs w:val="24"/>
          <w:lang w:val="pl-PL"/>
        </w:rPr>
        <w:t>ovjere i potpisivanja privremenih mjesečnih</w:t>
      </w:r>
      <w:r>
        <w:rPr>
          <w:rFonts w:ascii="Times New Roman" w:hAnsi="Times New Roman" w:cs="Times New Roman"/>
          <w:bCs/>
          <w:sz w:val="24"/>
          <w:szCs w:val="24"/>
          <w:lang w:val="pl-PL"/>
        </w:rPr>
        <w:t xml:space="preserve"> i okončane situacije, od strane nadzornog organa i naručioca</w:t>
      </w:r>
      <w:r>
        <w:rPr>
          <w:rFonts w:ascii="Times New Roman" w:hAnsi="Times New Roman" w:cs="Times New Roman"/>
          <w:b/>
          <w:bCs/>
          <w:sz w:val="24"/>
          <w:szCs w:val="24"/>
          <w:lang w:val="pl-PL"/>
        </w:rPr>
        <w:t>.</w:t>
      </w:r>
    </w:p>
    <w:p w:rsidR="005424FD" w:rsidRDefault="005424FD" w:rsidP="005424FD">
      <w:pPr>
        <w:spacing w:after="0" w:line="240" w:lineRule="auto"/>
        <w:jc w:val="both"/>
        <w:rPr>
          <w:rFonts w:ascii="Times New Roman" w:hAnsi="Times New Roman" w:cs="Times New Roman"/>
          <w:bCs/>
          <w:sz w:val="24"/>
          <w:szCs w:val="24"/>
          <w:lang w:val="pl-PL"/>
        </w:rPr>
      </w:pPr>
      <w:r>
        <w:rPr>
          <w:rFonts w:ascii="Times New Roman" w:hAnsi="Times New Roman" w:cs="Times New Roman"/>
          <w:b/>
          <w:bCs/>
          <w:sz w:val="24"/>
          <w:szCs w:val="24"/>
          <w:lang w:val="pl-PL"/>
        </w:rPr>
        <w:t xml:space="preserve">Način plaćanja je: </w:t>
      </w:r>
      <w:r>
        <w:rPr>
          <w:rFonts w:ascii="Times New Roman" w:hAnsi="Times New Roman" w:cs="Times New Roman"/>
          <w:bCs/>
          <w:sz w:val="24"/>
          <w:szCs w:val="24"/>
          <w:lang w:val="pl-PL"/>
        </w:rPr>
        <w:t>putem privremenih mjesečnih situacija i konačnog obračuna izvedenih radova.</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486548" w:rsidRPr="00852493" w:rsidRDefault="005B3404" w:rsidP="00486548">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00486548" w:rsidRPr="00852493">
        <w:rPr>
          <w:rFonts w:ascii="Times New Roman" w:hAnsi="Times New Roman" w:cs="Times New Roman"/>
          <w:color w:val="000000"/>
          <w:sz w:val="24"/>
          <w:szCs w:val="24"/>
        </w:rPr>
        <w:t xml:space="preserve">garanciju za dobro izvršenje ugovora u iznosu od </w:t>
      </w:r>
      <w:r w:rsidR="00486548" w:rsidRPr="008658CF">
        <w:rPr>
          <w:rFonts w:ascii="Times New Roman" w:hAnsi="Times New Roman" w:cs="Times New Roman"/>
          <w:color w:val="000000"/>
          <w:sz w:val="24"/>
          <w:szCs w:val="24"/>
          <w:u w:val="single"/>
        </w:rPr>
        <w:t>___</w:t>
      </w:r>
      <w:r w:rsidR="008658CF" w:rsidRPr="008658CF">
        <w:rPr>
          <w:rFonts w:ascii="Times New Roman" w:hAnsi="Times New Roman" w:cs="Times New Roman"/>
          <w:color w:val="000000"/>
          <w:sz w:val="24"/>
          <w:szCs w:val="24"/>
          <w:u w:val="single"/>
        </w:rPr>
        <w:t>5</w:t>
      </w:r>
      <w:r w:rsidR="00486548" w:rsidRPr="00852493">
        <w:rPr>
          <w:rFonts w:ascii="Times New Roman" w:hAnsi="Times New Roman" w:cs="Times New Roman"/>
          <w:color w:val="000000"/>
          <w:sz w:val="24"/>
          <w:szCs w:val="24"/>
        </w:rPr>
        <w:t>____% od vrijednosti ugovora</w:t>
      </w:r>
    </w:p>
    <w:p w:rsidR="008658CF" w:rsidRPr="008658CF" w:rsidRDefault="008658CF" w:rsidP="008658C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5B3404">
        <w:rPr>
          <w:rFonts w:ascii="Times New Roman" w:hAnsi="Times New Roman" w:cs="Times New Roman"/>
          <w:color w:val="000000"/>
          <w:sz w:val="24"/>
          <w:szCs w:val="24"/>
        </w:rPr>
        <w:sym w:font="Wingdings" w:char="F078"/>
      </w:r>
      <w:proofErr w:type="gramStart"/>
      <w:r w:rsidR="00990B44">
        <w:rPr>
          <w:rFonts w:ascii="Times New Roman" w:hAnsi="Times New Roman" w:cs="Times New Roman"/>
          <w:color w:val="000000"/>
          <w:sz w:val="24"/>
          <w:szCs w:val="24"/>
        </w:rPr>
        <w:t>garanciju</w:t>
      </w:r>
      <w:proofErr w:type="gramEnd"/>
      <w:r w:rsidR="00990B44">
        <w:rPr>
          <w:rFonts w:ascii="Times New Roman" w:hAnsi="Times New Roman" w:cs="Times New Roman"/>
          <w:color w:val="000000"/>
          <w:sz w:val="24"/>
          <w:szCs w:val="24"/>
        </w:rPr>
        <w:t xml:space="preserve"> za</w:t>
      </w:r>
      <w:r w:rsidRPr="008658CF">
        <w:rPr>
          <w:rFonts w:ascii="Times New Roman" w:hAnsi="Times New Roman" w:cs="Times New Roman"/>
          <w:color w:val="000000"/>
          <w:sz w:val="24"/>
          <w:szCs w:val="24"/>
          <w:lang w:val="sr-Latn-CS"/>
        </w:rPr>
        <w:t xml:space="preserve"> garantni rok </w:t>
      </w:r>
      <w:r w:rsidRPr="008658CF">
        <w:rPr>
          <w:rFonts w:ascii="Times New Roman" w:hAnsi="Times New Roman" w:cs="Times New Roman"/>
          <w:color w:val="000000"/>
          <w:sz w:val="24"/>
          <w:szCs w:val="24"/>
          <w:u w:val="single"/>
          <w:lang w:val="sr-Latn-CS"/>
        </w:rPr>
        <w:t>u iznosu od 5% od vrijednosti ukupnog ugovora</w:t>
      </w:r>
      <w:r w:rsidRPr="008658CF">
        <w:rPr>
          <w:rFonts w:ascii="Times New Roman" w:hAnsi="Times New Roman" w:cs="Times New Roman"/>
          <w:color w:val="000000"/>
          <w:sz w:val="24"/>
          <w:szCs w:val="24"/>
          <w:lang w:val="sr-Latn-CS"/>
        </w:rPr>
        <w:t xml:space="preserve"> </w:t>
      </w:r>
      <w:r w:rsidR="00486548" w:rsidRPr="00852493">
        <w:rPr>
          <w:rFonts w:ascii="Times New Roman" w:hAnsi="Times New Roman" w:cs="Times New Roman"/>
          <w:color w:val="000000"/>
          <w:sz w:val="24"/>
          <w:szCs w:val="24"/>
        </w:rPr>
        <w:t xml:space="preserve">sa rokom važenja </w:t>
      </w:r>
      <w:r w:rsidRPr="008658CF">
        <w:rPr>
          <w:rFonts w:ascii="Times New Roman" w:hAnsi="Times New Roman" w:cs="Times New Roman"/>
          <w:color w:val="000000"/>
          <w:sz w:val="24"/>
          <w:szCs w:val="24"/>
          <w:u w:val="single"/>
          <w:lang w:val="sr-Latn-CS"/>
        </w:rPr>
        <w:t>u skladu sa tenderskom dokumentacijom</w:t>
      </w:r>
      <w:r w:rsidRPr="008658CF">
        <w:rPr>
          <w:rFonts w:ascii="Times New Roman" w:hAnsi="Times New Roman" w:cs="Times New Roman"/>
          <w:color w:val="000000"/>
          <w:sz w:val="24"/>
          <w:szCs w:val="24"/>
          <w:lang w:val="sr-Latn-CS"/>
        </w:rPr>
        <w:t>.</w:t>
      </w:r>
    </w:p>
    <w:p w:rsidR="008658CF" w:rsidRDefault="008658CF" w:rsidP="008658CF">
      <w:pPr>
        <w:spacing w:after="0" w:line="240" w:lineRule="auto"/>
        <w:jc w:val="both"/>
        <w:rPr>
          <w:rFonts w:ascii="Times New Roman" w:hAnsi="Times New Roman" w:cs="Times New Roman"/>
          <w:color w:val="000000"/>
          <w:sz w:val="24"/>
          <w:szCs w:val="24"/>
          <w:lang w:val="sr-Latn-CS"/>
        </w:rPr>
      </w:pPr>
    </w:p>
    <w:p w:rsidR="008658CF" w:rsidRDefault="008658CF" w:rsidP="008658CF">
      <w:pPr>
        <w:spacing w:after="0" w:line="240" w:lineRule="auto"/>
        <w:jc w:val="both"/>
        <w:rPr>
          <w:rFonts w:ascii="Times New Roman" w:hAnsi="Times New Roman" w:cs="Times New Roman"/>
          <w:color w:val="000000"/>
          <w:sz w:val="24"/>
          <w:szCs w:val="24"/>
          <w:lang w:val="sr-Latn-CS"/>
        </w:rPr>
      </w:pPr>
    </w:p>
    <w:p w:rsidR="005424FD" w:rsidRPr="00293BC3" w:rsidRDefault="00EA13C4" w:rsidP="00293B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Izvođ</w:t>
      </w:r>
      <w:r w:rsidR="005424FD" w:rsidRPr="00293BC3">
        <w:rPr>
          <w:rFonts w:ascii="Times New Roman" w:hAnsi="Times New Roman" w:cs="Times New Roman"/>
          <w:color w:val="000000"/>
          <w:sz w:val="24"/>
          <w:szCs w:val="24"/>
        </w:rPr>
        <w:t xml:space="preserve">ač je obavezan da nakon primopredaje radova dostavi NARUČIOCU neopozivu i bezuslovno plativu </w:t>
      </w:r>
      <w:proofErr w:type="gramStart"/>
      <w:r w:rsidR="005424FD" w:rsidRPr="00293BC3">
        <w:rPr>
          <w:rFonts w:ascii="Times New Roman" w:hAnsi="Times New Roman" w:cs="Times New Roman"/>
          <w:color w:val="000000"/>
          <w:sz w:val="24"/>
          <w:szCs w:val="24"/>
        </w:rPr>
        <w:t>na</w:t>
      </w:r>
      <w:proofErr w:type="gramEnd"/>
      <w:r w:rsidR="005424FD" w:rsidRPr="00293BC3">
        <w:rPr>
          <w:rFonts w:ascii="Times New Roman" w:hAnsi="Times New Roman" w:cs="Times New Roman"/>
          <w:color w:val="000000"/>
          <w:sz w:val="24"/>
          <w:szCs w:val="24"/>
        </w:rPr>
        <w:t xml:space="preserve"> prvi poziv garanciju banke na iznos 5% od ugovorene cijene, kojom bezuslovno i neopozivo garantuje potpuno i savjesno izvršenje ugovorenih obaveza za vrijeme trajanja garantnog roka.</w:t>
      </w:r>
    </w:p>
    <w:p w:rsidR="008658CF" w:rsidRPr="00293BC3" w:rsidRDefault="008658CF" w:rsidP="008658CF">
      <w:pPr>
        <w:spacing w:after="0" w:line="240" w:lineRule="auto"/>
        <w:jc w:val="both"/>
        <w:rPr>
          <w:rFonts w:ascii="Times New Roman" w:hAnsi="Times New Roman" w:cs="Times New Roman"/>
          <w:color w:val="000000"/>
          <w:sz w:val="24"/>
          <w:szCs w:val="24"/>
        </w:rPr>
      </w:pPr>
    </w:p>
    <w:p w:rsidR="008658CF" w:rsidRDefault="008658CF" w:rsidP="008658CF">
      <w:pPr>
        <w:spacing w:after="0" w:line="240" w:lineRule="auto"/>
        <w:jc w:val="both"/>
        <w:rPr>
          <w:rFonts w:ascii="Times New Roman" w:hAnsi="Times New Roman" w:cs="Times New Roman"/>
          <w:color w:val="000000"/>
          <w:sz w:val="24"/>
          <w:szCs w:val="24"/>
          <w:lang w:val="sr-Latn-CS"/>
        </w:rPr>
      </w:pPr>
    </w:p>
    <w:p w:rsidR="008658CF" w:rsidRPr="00852493" w:rsidRDefault="008658CF" w:rsidP="008658CF">
      <w:pPr>
        <w:spacing w:after="0" w:line="240" w:lineRule="auto"/>
        <w:jc w:val="both"/>
        <w:rPr>
          <w:rFonts w:ascii="Times New Roman" w:hAnsi="Times New Roman" w:cs="Times New Roman"/>
          <w:color w:val="000000"/>
          <w:sz w:val="24"/>
          <w:szCs w:val="24"/>
          <w:lang w:val="sr-Latn-CS"/>
        </w:rPr>
      </w:pPr>
    </w:p>
    <w:p w:rsidR="00486548" w:rsidRDefault="00486548" w:rsidP="00486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18890908"/>
      <w:r w:rsidRPr="00852493">
        <w:rPr>
          <w:i w:val="0"/>
          <w:iCs w:val="0"/>
          <w:color w:val="000000"/>
          <w:u w:val="none"/>
        </w:rPr>
        <w:t>TEHNIČKE KARAKTERISTIKE ILI SPECIFIKACIJE PREDMETA JAVNE NABAVKE, ODNOSNO PREDMJER RADOVA</w:t>
      </w:r>
      <w:bookmarkEnd w:id="3"/>
      <w:bookmarkEnd w:id="4"/>
    </w:p>
    <w:p w:rsidR="00EC3688" w:rsidRPr="00EC3688" w:rsidRDefault="00EC3688" w:rsidP="00EC3688"/>
    <w:tbl>
      <w:tblPr>
        <w:tblW w:w="9212" w:type="dxa"/>
        <w:tblLayout w:type="fixed"/>
        <w:tblCellMar>
          <w:left w:w="70" w:type="dxa"/>
          <w:right w:w="70" w:type="dxa"/>
        </w:tblCellMar>
        <w:tblLook w:val="00A0" w:firstRow="1" w:lastRow="0" w:firstColumn="1" w:lastColumn="0" w:noHBand="0" w:noVBand="0"/>
      </w:tblPr>
      <w:tblGrid>
        <w:gridCol w:w="594"/>
        <w:gridCol w:w="114"/>
        <w:gridCol w:w="4607"/>
        <w:gridCol w:w="1701"/>
        <w:gridCol w:w="1188"/>
        <w:gridCol w:w="938"/>
        <w:gridCol w:w="70"/>
      </w:tblGrid>
      <w:tr w:rsidR="00AB2590" w:rsidRPr="00FA2239" w:rsidTr="007A57D0">
        <w:trPr>
          <w:trHeight w:val="882"/>
        </w:trPr>
        <w:tc>
          <w:tcPr>
            <w:tcW w:w="594"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eastAsia="sr-Latn-CS"/>
              </w:rPr>
              <w:t>R.B.</w:t>
            </w:r>
          </w:p>
        </w:tc>
        <w:tc>
          <w:tcPr>
            <w:tcW w:w="4721"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val="sr-Latn-CS" w:eastAsia="sr-Latn-CS"/>
              </w:rPr>
              <w:t xml:space="preserve">Opis predmeta nabavke, </w:t>
            </w:r>
          </w:p>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val="sr-Latn-CS" w:eastAsia="sr-Latn-CS"/>
              </w:rPr>
              <w:t>odnosno dijela predmeta nabavke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val="sr-Latn-CS" w:eastAsia="sr-Latn-CS"/>
              </w:rPr>
              <w:t>Jedinica mjere</w:t>
            </w:r>
          </w:p>
        </w:tc>
        <w:tc>
          <w:tcPr>
            <w:tcW w:w="1008"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AB2590" w:rsidRPr="00AB2590" w:rsidRDefault="00AB2590" w:rsidP="00310FD7">
            <w:pPr>
              <w:spacing w:after="0" w:line="240" w:lineRule="auto"/>
              <w:jc w:val="center"/>
              <w:rPr>
                <w:rFonts w:ascii="Times New Roman" w:hAnsi="Times New Roman" w:cs="Times New Roman"/>
                <w:b/>
                <w:bCs/>
                <w:color w:val="000000"/>
                <w:sz w:val="24"/>
                <w:szCs w:val="24"/>
                <w:lang w:val="sr-Latn-CS" w:eastAsia="sr-Latn-CS"/>
              </w:rPr>
            </w:pPr>
            <w:r w:rsidRPr="00AB2590">
              <w:rPr>
                <w:rFonts w:ascii="Times New Roman" w:hAnsi="Times New Roman" w:cs="Times New Roman"/>
                <w:b/>
                <w:bCs/>
                <w:color w:val="000000"/>
                <w:sz w:val="24"/>
                <w:szCs w:val="24"/>
                <w:lang w:val="sr-Latn-CS" w:eastAsia="sr-Latn-CS"/>
              </w:rPr>
              <w:t xml:space="preserve">Količina </w:t>
            </w:r>
          </w:p>
        </w:tc>
      </w:tr>
      <w:tr w:rsidR="00CD4488" w:rsidRPr="00FA2239" w:rsidTr="007A57D0">
        <w:trPr>
          <w:trHeight w:val="882"/>
        </w:trPr>
        <w:tc>
          <w:tcPr>
            <w:tcW w:w="9212" w:type="dxa"/>
            <w:gridSpan w:val="7"/>
            <w:tcBorders>
              <w:top w:val="nil"/>
              <w:left w:val="single" w:sz="8" w:space="0" w:color="auto"/>
              <w:bottom w:val="single" w:sz="8" w:space="0" w:color="auto"/>
              <w:right w:val="single" w:sz="8" w:space="0" w:color="auto"/>
            </w:tcBorders>
            <w:vAlign w:val="center"/>
          </w:tcPr>
          <w:p w:rsidR="00CD4488" w:rsidRPr="00CD4488" w:rsidRDefault="00CD4488" w:rsidP="00310FD7">
            <w:pPr>
              <w:spacing w:after="0" w:line="240" w:lineRule="auto"/>
              <w:rPr>
                <w:rFonts w:ascii="Times New Roman" w:hAnsi="Times New Roman" w:cs="Times New Roman"/>
                <w:b/>
                <w:sz w:val="24"/>
                <w:szCs w:val="24"/>
              </w:rPr>
            </w:pPr>
            <w:r w:rsidRPr="00CD4488">
              <w:rPr>
                <w:rFonts w:ascii="Times New Roman" w:hAnsi="Times New Roman" w:cs="Times New Roman"/>
                <w:b/>
                <w:sz w:val="24"/>
                <w:szCs w:val="24"/>
              </w:rPr>
              <w:t>Opsti dio:</w:t>
            </w:r>
          </w:p>
          <w:p w:rsidR="00CD4488" w:rsidRPr="005B3404" w:rsidRDefault="00CD4488" w:rsidP="00CD4488">
            <w:pPr>
              <w:spacing w:after="0" w:line="240" w:lineRule="auto"/>
              <w:jc w:val="both"/>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sz w:val="24"/>
                <w:szCs w:val="24"/>
              </w:rPr>
              <w:t>Tokom obrazloženja kroz opise radova z</w:t>
            </w:r>
            <w:r w:rsidR="00EA13C4">
              <w:rPr>
                <w:rFonts w:ascii="Times New Roman" w:hAnsi="Times New Roman" w:cs="Times New Roman"/>
                <w:sz w:val="24"/>
                <w:szCs w:val="24"/>
              </w:rPr>
              <w:t>a sve materijale, koji se ugrađ</w:t>
            </w:r>
            <w:r w:rsidRPr="005B3404">
              <w:rPr>
                <w:rFonts w:ascii="Times New Roman" w:hAnsi="Times New Roman" w:cs="Times New Roman"/>
                <w:sz w:val="24"/>
                <w:szCs w:val="24"/>
              </w:rPr>
              <w:t>uju</w:t>
            </w:r>
            <w:r w:rsidRPr="005B3404">
              <w:rPr>
                <w:rFonts w:ascii="Times New Roman" w:hAnsi="Times New Roman" w:cs="Times New Roman"/>
                <w:sz w:val="24"/>
                <w:szCs w:val="24"/>
              </w:rPr>
              <w:br/>
              <w:t>smatra se da su prvog kvaliteta, sa osiguranim atestima i certifikatima za sve uslove koje je</w:t>
            </w:r>
            <w:r w:rsidRPr="005B3404">
              <w:rPr>
                <w:rFonts w:ascii="Times New Roman" w:hAnsi="Times New Roman" w:cs="Times New Roman"/>
                <w:sz w:val="24"/>
                <w:szCs w:val="24"/>
              </w:rPr>
              <w:br/>
              <w:t>propisao zakonodavac u oblasti gradjevinarstva.Ovo se naročit</w:t>
            </w:r>
            <w:r>
              <w:rPr>
                <w:rFonts w:ascii="Times New Roman" w:hAnsi="Times New Roman" w:cs="Times New Roman"/>
                <w:sz w:val="24"/>
                <w:szCs w:val="24"/>
              </w:rPr>
              <w:t xml:space="preserve">o odnosi na materijale, koji se </w:t>
            </w:r>
            <w:r w:rsidRPr="005B3404">
              <w:rPr>
                <w:rFonts w:ascii="Times New Roman" w:hAnsi="Times New Roman" w:cs="Times New Roman"/>
                <w:sz w:val="24"/>
                <w:szCs w:val="24"/>
              </w:rPr>
              <w:t>ugradjuju u konstruktivni sistem objekta, kao što su betoni, armatura,</w:t>
            </w:r>
            <w:r w:rsidR="00EA13C4">
              <w:rPr>
                <w:rFonts w:ascii="Times New Roman" w:hAnsi="Times New Roman" w:cs="Times New Roman"/>
                <w:sz w:val="24"/>
                <w:szCs w:val="24"/>
              </w:rPr>
              <w:t xml:space="preserve"> čelik, drvo, šljunak, cement i</w:t>
            </w:r>
            <w:r>
              <w:rPr>
                <w:rFonts w:ascii="Times New Roman" w:hAnsi="Times New Roman" w:cs="Times New Roman"/>
                <w:sz w:val="24"/>
                <w:szCs w:val="24"/>
              </w:rPr>
              <w:t xml:space="preserve"> </w:t>
            </w:r>
            <w:r w:rsidRPr="005B3404">
              <w:rPr>
                <w:rFonts w:ascii="Times New Roman" w:hAnsi="Times New Roman" w:cs="Times New Roman"/>
                <w:sz w:val="24"/>
                <w:szCs w:val="24"/>
              </w:rPr>
              <w:t>sl.Potrebno je osigurati dokaze o ispitiva</w:t>
            </w:r>
            <w:r>
              <w:rPr>
                <w:rFonts w:ascii="Times New Roman" w:hAnsi="Times New Roman" w:cs="Times New Roman"/>
                <w:sz w:val="24"/>
                <w:szCs w:val="24"/>
              </w:rPr>
              <w:t xml:space="preserve">nju </w:t>
            </w:r>
            <w:r w:rsidRPr="005B3404">
              <w:rPr>
                <w:rFonts w:ascii="Times New Roman" w:hAnsi="Times New Roman" w:cs="Times New Roman"/>
                <w:sz w:val="24"/>
                <w:szCs w:val="24"/>
              </w:rPr>
              <w:t>materijala.</w:t>
            </w:r>
            <w:r>
              <w:rPr>
                <w:rFonts w:ascii="Times New Roman" w:hAnsi="Times New Roman" w:cs="Times New Roman"/>
                <w:sz w:val="24"/>
                <w:szCs w:val="24"/>
              </w:rPr>
              <w:t xml:space="preserve"> </w:t>
            </w:r>
            <w:r w:rsidRPr="005B3404">
              <w:rPr>
                <w:rFonts w:ascii="Times New Roman" w:hAnsi="Times New Roman" w:cs="Times New Roman"/>
                <w:sz w:val="24"/>
                <w:szCs w:val="24"/>
              </w:rPr>
              <w:t>Predmjer se odnosi i na gradjevinsko zanatske radove uredjenja terena.</w:t>
            </w:r>
            <w:r w:rsidRPr="005B3404">
              <w:rPr>
                <w:rFonts w:ascii="Times New Roman" w:hAnsi="Times New Roman" w:cs="Times New Roman"/>
                <w:sz w:val="24"/>
                <w:szCs w:val="24"/>
              </w:rPr>
              <w:br/>
              <w:t>Posvetiti pažnju ugradnji samo materijala, koji nemaju nikakav negativan uticaj na ljudsko</w:t>
            </w:r>
            <w:r w:rsidRPr="005B3404">
              <w:rPr>
                <w:rFonts w:ascii="Times New Roman" w:hAnsi="Times New Roman" w:cs="Times New Roman"/>
                <w:sz w:val="24"/>
                <w:szCs w:val="24"/>
              </w:rPr>
              <w:br/>
              <w:t>zdravlje niti na zagadjenje okoline, kao i koji zadovoljavaju zakonske kriterijume.</w:t>
            </w:r>
            <w:r w:rsidRPr="005B3404">
              <w:rPr>
                <w:rFonts w:ascii="Times New Roman" w:hAnsi="Times New Roman" w:cs="Times New Roman"/>
                <w:sz w:val="24"/>
                <w:szCs w:val="24"/>
              </w:rPr>
              <w:br/>
              <w:t>Izvodjač, odnosno investitor, je dužan shodno Zakonu, uraditi projekat organizacije gradilišta</w:t>
            </w:r>
            <w:proofErr w:type="gramStart"/>
            <w:r w:rsidRPr="005B3404">
              <w:rPr>
                <w:rFonts w:ascii="Times New Roman" w:hAnsi="Times New Roman" w:cs="Times New Roman"/>
                <w:sz w:val="24"/>
                <w:szCs w:val="24"/>
              </w:rPr>
              <w:t>,</w:t>
            </w:r>
            <w:proofErr w:type="gramEnd"/>
            <w:r w:rsidRPr="005B3404">
              <w:rPr>
                <w:rFonts w:ascii="Times New Roman" w:hAnsi="Times New Roman" w:cs="Times New Roman"/>
                <w:sz w:val="24"/>
                <w:szCs w:val="24"/>
              </w:rPr>
              <w:br/>
              <w:t>elaborat zaštite na radu i zaštite od požara, za gradilište u toku iz</w:t>
            </w:r>
            <w:r>
              <w:rPr>
                <w:rFonts w:ascii="Times New Roman" w:hAnsi="Times New Roman" w:cs="Times New Roman"/>
                <w:sz w:val="24"/>
                <w:szCs w:val="24"/>
              </w:rPr>
              <w:t xml:space="preserve">vodjenja radova, a sve u skladu </w:t>
            </w:r>
            <w:r w:rsidRPr="005B3404">
              <w:rPr>
                <w:rFonts w:ascii="Times New Roman" w:hAnsi="Times New Roman" w:cs="Times New Roman"/>
                <w:sz w:val="24"/>
                <w:szCs w:val="24"/>
              </w:rPr>
              <w:t>kako je to propisao zakonodavac. Sve količine i cijene su indikativne.</w:t>
            </w:r>
            <w:r w:rsidRPr="005B3404">
              <w:rPr>
                <w:rFonts w:ascii="Times New Roman" w:hAnsi="Times New Roman" w:cs="Times New Roman"/>
                <w:sz w:val="24"/>
                <w:szCs w:val="24"/>
              </w:rPr>
              <w:br/>
              <w:t>Za sve ostalo koristiti detalje i crteže iz projekta.</w:t>
            </w: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w:t>
            </w:r>
          </w:p>
        </w:tc>
        <w:tc>
          <w:tcPr>
            <w:tcW w:w="4721" w:type="dxa"/>
            <w:gridSpan w:val="2"/>
            <w:tcBorders>
              <w:top w:val="nil"/>
              <w:left w:val="nil"/>
              <w:bottom w:val="single" w:sz="8" w:space="0" w:color="auto"/>
              <w:right w:val="single" w:sz="4" w:space="0" w:color="auto"/>
            </w:tcBorders>
            <w:vAlign w:val="center"/>
          </w:tcPr>
          <w:p w:rsidR="00D321F2" w:rsidRPr="005B3404" w:rsidRDefault="00BE24D6" w:rsidP="00A94E8D">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PRIPREMNI RADOVI</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vAlign w:val="center"/>
          </w:tcPr>
          <w:p w:rsidR="00D321F2" w:rsidRPr="005B3404" w:rsidRDefault="00D321F2" w:rsidP="00D321F2">
            <w:pPr>
              <w:spacing w:after="0" w:line="240" w:lineRule="auto"/>
              <w:rPr>
                <w:rFonts w:ascii="Times New Roman" w:hAnsi="Times New Roman" w:cs="Times New Roman"/>
                <w:b/>
                <w:bCs/>
                <w:sz w:val="24"/>
                <w:szCs w:val="24"/>
              </w:rPr>
            </w:pPr>
            <w:r w:rsidRPr="005B3404">
              <w:rPr>
                <w:rFonts w:ascii="Times New Roman" w:hAnsi="Times New Roman" w:cs="Times New Roman"/>
                <w:sz w:val="24"/>
                <w:szCs w:val="24"/>
              </w:rPr>
              <w:t>Čisćenje terena od otpadnog materijala</w:t>
            </w:r>
            <w:r w:rsidRPr="005B3404">
              <w:rPr>
                <w:rFonts w:ascii="Times New Roman" w:hAnsi="Times New Roman" w:cs="Times New Roman"/>
                <w:sz w:val="24"/>
                <w:szCs w:val="24"/>
              </w:rPr>
              <w:br/>
              <w:t>nekvalitetnog zelenila, korova i površinskog</w:t>
            </w:r>
            <w:r w:rsidRPr="005B3404">
              <w:rPr>
                <w:rFonts w:ascii="Times New Roman" w:hAnsi="Times New Roman" w:cs="Times New Roman"/>
                <w:sz w:val="24"/>
                <w:szCs w:val="24"/>
              </w:rPr>
              <w:br/>
              <w:t>bilja i utovar sa odvozom na gradsku deponiju udaljenu do 5 km.</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paušalno</w:t>
            </w: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D321F2" w:rsidRPr="00FA2239" w:rsidTr="007A57D0">
        <w:trPr>
          <w:trHeight w:val="882"/>
        </w:trPr>
        <w:tc>
          <w:tcPr>
            <w:tcW w:w="594" w:type="dxa"/>
            <w:tcBorders>
              <w:top w:val="nil"/>
              <w:left w:val="single" w:sz="8" w:space="0" w:color="auto"/>
              <w:bottom w:val="single" w:sz="4"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4721" w:type="dxa"/>
            <w:gridSpan w:val="2"/>
            <w:tcBorders>
              <w:top w:val="nil"/>
              <w:left w:val="nil"/>
              <w:bottom w:val="single" w:sz="4" w:space="0" w:color="auto"/>
              <w:right w:val="single" w:sz="4" w:space="0" w:color="auto"/>
            </w:tcBorders>
            <w:vAlign w:val="center"/>
          </w:tcPr>
          <w:p w:rsidR="00D321F2" w:rsidRPr="005B3404" w:rsidRDefault="00D321F2" w:rsidP="00D321F2">
            <w:pPr>
              <w:spacing w:after="0" w:line="240" w:lineRule="auto"/>
              <w:rPr>
                <w:rFonts w:ascii="Times New Roman" w:hAnsi="Times New Roman" w:cs="Times New Roman"/>
                <w:b/>
                <w:bCs/>
                <w:sz w:val="24"/>
                <w:szCs w:val="24"/>
              </w:rPr>
            </w:pPr>
            <w:r w:rsidRPr="005B3404">
              <w:rPr>
                <w:rFonts w:ascii="Times New Roman" w:hAnsi="Times New Roman" w:cs="Times New Roman"/>
                <w:sz w:val="24"/>
                <w:szCs w:val="24"/>
              </w:rPr>
              <w:t>Rušenje i demontaža postojećeg potpornog kamenog zida</w:t>
            </w:r>
            <w:r w:rsidRPr="005B3404">
              <w:rPr>
                <w:rFonts w:ascii="Times New Roman" w:hAnsi="Times New Roman" w:cs="Times New Roman"/>
                <w:sz w:val="24"/>
                <w:szCs w:val="24"/>
              </w:rPr>
              <w:br/>
              <w:t>sa čišćenjem kamena i deponovanjem za ponovnu ugradnju.</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paušalno</w:t>
            </w:r>
          </w:p>
        </w:tc>
        <w:tc>
          <w:tcPr>
            <w:tcW w:w="1008" w:type="dxa"/>
            <w:gridSpan w:val="2"/>
            <w:tcBorders>
              <w:top w:val="nil"/>
              <w:left w:val="single" w:sz="4" w:space="0" w:color="auto"/>
              <w:bottom w:val="single" w:sz="4"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D321F2" w:rsidRPr="00FA2239" w:rsidTr="007A57D0">
        <w:trPr>
          <w:trHeight w:val="882"/>
        </w:trPr>
        <w:tc>
          <w:tcPr>
            <w:tcW w:w="594" w:type="dxa"/>
            <w:tcBorders>
              <w:top w:val="single" w:sz="4" w:space="0" w:color="auto"/>
              <w:left w:val="single" w:sz="8" w:space="0" w:color="auto"/>
              <w:bottom w:val="single" w:sz="8"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4721" w:type="dxa"/>
            <w:gridSpan w:val="2"/>
            <w:tcBorders>
              <w:top w:val="single" w:sz="4" w:space="0" w:color="auto"/>
              <w:left w:val="nil"/>
              <w:bottom w:val="single" w:sz="8" w:space="0" w:color="auto"/>
              <w:right w:val="single" w:sz="4" w:space="0" w:color="auto"/>
            </w:tcBorders>
            <w:vAlign w:val="center"/>
          </w:tcPr>
          <w:p w:rsidR="00D321F2" w:rsidRPr="005B3404" w:rsidRDefault="00D321F2" w:rsidP="00D321F2">
            <w:pPr>
              <w:spacing w:after="0" w:line="240" w:lineRule="auto"/>
              <w:rPr>
                <w:rFonts w:ascii="Times New Roman" w:hAnsi="Times New Roman" w:cs="Times New Roman"/>
                <w:b/>
                <w:bCs/>
                <w:sz w:val="24"/>
                <w:szCs w:val="24"/>
              </w:rPr>
            </w:pPr>
            <w:r w:rsidRPr="005B3404">
              <w:rPr>
                <w:rFonts w:ascii="Times New Roman" w:hAnsi="Times New Roman" w:cs="Times New Roman"/>
                <w:sz w:val="24"/>
                <w:szCs w:val="24"/>
              </w:rPr>
              <w:t>Čisćenje od zaos</w:t>
            </w:r>
            <w:r w:rsidR="005B3404">
              <w:rPr>
                <w:rFonts w:ascii="Times New Roman" w:hAnsi="Times New Roman" w:cs="Times New Roman"/>
                <w:sz w:val="24"/>
                <w:szCs w:val="24"/>
              </w:rPr>
              <w:t xml:space="preserve">talog gradjevinskog materijala, </w:t>
            </w:r>
            <w:r w:rsidRPr="005B3404">
              <w:rPr>
                <w:rFonts w:ascii="Times New Roman" w:hAnsi="Times New Roman" w:cs="Times New Roman"/>
                <w:sz w:val="24"/>
                <w:szCs w:val="24"/>
              </w:rPr>
              <w:t>na terenu, eventu</w:t>
            </w:r>
            <w:r w:rsidR="005B3404">
              <w:rPr>
                <w:rFonts w:ascii="Times New Roman" w:hAnsi="Times New Roman" w:cs="Times New Roman"/>
                <w:sz w:val="24"/>
                <w:szCs w:val="24"/>
              </w:rPr>
              <w:t xml:space="preserve">alna rušenja, utovar sa odvozom </w:t>
            </w:r>
            <w:r w:rsidRPr="005B3404">
              <w:rPr>
                <w:rFonts w:ascii="Times New Roman" w:hAnsi="Times New Roman" w:cs="Times New Roman"/>
                <w:sz w:val="24"/>
                <w:szCs w:val="24"/>
              </w:rPr>
              <w:t>na gradsku deponiju udaljenu do 5 km od gradilišta.</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paušalno</w:t>
            </w:r>
          </w:p>
        </w:tc>
        <w:tc>
          <w:tcPr>
            <w:tcW w:w="1008" w:type="dxa"/>
            <w:gridSpan w:val="2"/>
            <w:tcBorders>
              <w:top w:val="single" w:sz="4" w:space="0" w:color="auto"/>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w:t>
            </w:r>
          </w:p>
        </w:tc>
        <w:tc>
          <w:tcPr>
            <w:tcW w:w="4721" w:type="dxa"/>
            <w:gridSpan w:val="2"/>
            <w:tcBorders>
              <w:top w:val="nil"/>
              <w:left w:val="nil"/>
              <w:bottom w:val="single" w:sz="8" w:space="0" w:color="auto"/>
              <w:right w:val="single" w:sz="4" w:space="0" w:color="auto"/>
            </w:tcBorders>
            <w:vAlign w:val="center"/>
          </w:tcPr>
          <w:p w:rsidR="00D321F2" w:rsidRPr="005B3404" w:rsidRDefault="00D321F2" w:rsidP="00D321F2">
            <w:pPr>
              <w:spacing w:after="0" w:line="240" w:lineRule="auto"/>
              <w:rPr>
                <w:rFonts w:ascii="Times New Roman" w:hAnsi="Times New Roman" w:cs="Times New Roman"/>
                <w:b/>
                <w:bCs/>
                <w:sz w:val="24"/>
                <w:szCs w:val="24"/>
              </w:rPr>
            </w:pPr>
            <w:r w:rsidRPr="005B3404">
              <w:rPr>
                <w:rFonts w:ascii="Times New Roman" w:hAnsi="Times New Roman" w:cs="Times New Roman"/>
                <w:sz w:val="24"/>
                <w:szCs w:val="24"/>
              </w:rPr>
              <w:t>Formiranje gradili</w:t>
            </w:r>
            <w:r w:rsidR="005B3404">
              <w:rPr>
                <w:rFonts w:ascii="Times New Roman" w:hAnsi="Times New Roman" w:cs="Times New Roman"/>
                <w:sz w:val="24"/>
                <w:szCs w:val="24"/>
              </w:rPr>
              <w:t xml:space="preserve">šta, organizacija, ogradjivanje </w:t>
            </w:r>
            <w:r w:rsidRPr="005B3404">
              <w:rPr>
                <w:rFonts w:ascii="Times New Roman" w:hAnsi="Times New Roman" w:cs="Times New Roman"/>
                <w:sz w:val="24"/>
                <w:szCs w:val="24"/>
              </w:rPr>
              <w:t>i ostali pripremni radovi u vezi s tim.</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paušalno</w:t>
            </w: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5A2555"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w:t>
            </w:r>
          </w:p>
        </w:tc>
        <w:tc>
          <w:tcPr>
            <w:tcW w:w="4721" w:type="dxa"/>
            <w:gridSpan w:val="2"/>
            <w:tcBorders>
              <w:top w:val="nil"/>
              <w:left w:val="nil"/>
              <w:bottom w:val="single" w:sz="8" w:space="0" w:color="auto"/>
              <w:right w:val="single" w:sz="4" w:space="0" w:color="auto"/>
            </w:tcBorders>
            <w:vAlign w:val="center"/>
          </w:tcPr>
          <w:p w:rsidR="00D321F2" w:rsidRPr="005B3404" w:rsidRDefault="00D321F2" w:rsidP="004B6D7E">
            <w:pPr>
              <w:spacing w:after="0" w:line="240" w:lineRule="auto"/>
              <w:rPr>
                <w:rFonts w:ascii="Times New Roman" w:hAnsi="Times New Roman" w:cs="Times New Roman"/>
                <w:bCs/>
                <w:sz w:val="24"/>
                <w:szCs w:val="24"/>
              </w:rPr>
            </w:pPr>
            <w:r w:rsidRPr="005B3404">
              <w:rPr>
                <w:rFonts w:ascii="Times New Roman" w:hAnsi="Times New Roman" w:cs="Times New Roman"/>
                <w:bCs/>
                <w:sz w:val="24"/>
                <w:szCs w:val="24"/>
              </w:rPr>
              <w:t>UKUPNO PRIPREMNI RADOVI:</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D321F2"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II</w:t>
            </w:r>
          </w:p>
        </w:tc>
        <w:tc>
          <w:tcPr>
            <w:tcW w:w="4721" w:type="dxa"/>
            <w:gridSpan w:val="2"/>
            <w:tcBorders>
              <w:top w:val="nil"/>
              <w:left w:val="nil"/>
              <w:bottom w:val="single" w:sz="8" w:space="0" w:color="auto"/>
              <w:right w:val="single" w:sz="4" w:space="0" w:color="auto"/>
            </w:tcBorders>
            <w:vAlign w:val="center"/>
          </w:tcPr>
          <w:p w:rsidR="00D321F2" w:rsidRPr="005B3404" w:rsidRDefault="00BE24D6" w:rsidP="00A94E8D">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ZEMLJANI RADOVI</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D321F2" w:rsidP="00310FD7">
            <w:pPr>
              <w:spacing w:after="0" w:line="240" w:lineRule="auto"/>
              <w:jc w:val="center"/>
              <w:rPr>
                <w:rFonts w:ascii="Times New Roman" w:hAnsi="Times New Roman" w:cs="Times New Roman"/>
                <w:color w:val="000000" w:themeColor="text1"/>
                <w:sz w:val="24"/>
                <w:szCs w:val="24"/>
                <w:lang w:val="sr-Latn-CS" w:eastAsia="sr-Latn-CS"/>
              </w:rPr>
            </w:pPr>
          </w:p>
        </w:tc>
      </w:tr>
      <w:tr w:rsidR="00D321F2"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D321F2" w:rsidRDefault="00310FD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vAlign w:val="center"/>
          </w:tcPr>
          <w:p w:rsidR="00D321F2" w:rsidRPr="005B3404" w:rsidRDefault="00310FD7" w:rsidP="00310FD7">
            <w:pPr>
              <w:spacing w:after="0" w:line="240" w:lineRule="auto"/>
              <w:rPr>
                <w:rFonts w:ascii="Times New Roman" w:hAnsi="Times New Roman" w:cs="Times New Roman"/>
                <w:b/>
                <w:bCs/>
                <w:sz w:val="24"/>
                <w:szCs w:val="24"/>
              </w:rPr>
            </w:pPr>
            <w:r w:rsidRPr="005B3404">
              <w:rPr>
                <w:rFonts w:ascii="Times New Roman" w:hAnsi="Times New Roman" w:cs="Times New Roman"/>
                <w:sz w:val="24"/>
                <w:szCs w:val="24"/>
              </w:rPr>
              <w:t>Mašinski otkop humusnog sloja u</w:t>
            </w:r>
            <w:r w:rsidRPr="005B3404">
              <w:rPr>
                <w:rFonts w:ascii="Times New Roman" w:hAnsi="Times New Roman" w:cs="Times New Roman"/>
                <w:sz w:val="24"/>
                <w:szCs w:val="24"/>
              </w:rPr>
              <w:br/>
              <w:t>debljini od 20cm.Utovar i odvoženje</w:t>
            </w:r>
            <w:r w:rsidRPr="005B3404">
              <w:rPr>
                <w:rFonts w:ascii="Times New Roman" w:hAnsi="Times New Roman" w:cs="Times New Roman"/>
                <w:sz w:val="24"/>
                <w:szCs w:val="24"/>
              </w:rPr>
              <w:br/>
              <w:t>iskopanog materijala na</w:t>
            </w:r>
            <w:r w:rsidR="005A2555" w:rsidRPr="005B3404">
              <w:rPr>
                <w:rFonts w:ascii="Times New Roman" w:hAnsi="Times New Roman" w:cs="Times New Roman"/>
                <w:sz w:val="24"/>
                <w:szCs w:val="24"/>
              </w:rPr>
              <w:t xml:space="preserve"> gradsku</w:t>
            </w:r>
            <w:r w:rsidR="005A2555" w:rsidRPr="005B3404">
              <w:rPr>
                <w:rFonts w:ascii="Times New Roman" w:hAnsi="Times New Roman" w:cs="Times New Roman"/>
                <w:sz w:val="24"/>
                <w:szCs w:val="24"/>
              </w:rPr>
              <w:br/>
              <w:t>deponiju udaljenu 5 km</w:t>
            </w:r>
            <w:r w:rsidRPr="005B3404">
              <w:rPr>
                <w:rFonts w:ascii="Times New Roman" w:hAnsi="Times New Roman" w:cs="Times New Roman"/>
                <w:sz w:val="24"/>
                <w:szCs w:val="24"/>
              </w:rPr>
              <w:t xml:space="preserve"> od gradilišta.</w:t>
            </w:r>
            <w:r w:rsidRPr="005B3404">
              <w:rPr>
                <w:rFonts w:ascii="Times New Roman" w:hAnsi="Times New Roman" w:cs="Times New Roman"/>
                <w:sz w:val="24"/>
                <w:szCs w:val="24"/>
              </w:rPr>
              <w:br/>
              <w:t>Obračun po m3 iskopanog materijala.</w:t>
            </w:r>
          </w:p>
        </w:tc>
        <w:tc>
          <w:tcPr>
            <w:tcW w:w="1701" w:type="dxa"/>
            <w:tcBorders>
              <w:top w:val="single" w:sz="4" w:space="0" w:color="auto"/>
              <w:left w:val="single" w:sz="4" w:space="0" w:color="auto"/>
              <w:bottom w:val="single" w:sz="4" w:space="0" w:color="auto"/>
              <w:right w:val="single" w:sz="4" w:space="0" w:color="auto"/>
            </w:tcBorders>
          </w:tcPr>
          <w:p w:rsidR="00D321F2" w:rsidRPr="005B3404" w:rsidRDefault="00D321F2"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D321F2" w:rsidRPr="005B3404" w:rsidRDefault="000C27A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D321F2" w:rsidRPr="005B3404" w:rsidRDefault="00310FD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107</w:t>
            </w:r>
          </w:p>
        </w:tc>
      </w:tr>
      <w:tr w:rsidR="00310FD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310FD7" w:rsidRDefault="00310FD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vAlign w:val="center"/>
          </w:tcPr>
          <w:p w:rsidR="00310FD7" w:rsidRPr="005B3404" w:rsidRDefault="000C27A7" w:rsidP="00310FD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Mašinski iskop zem</w:t>
            </w:r>
            <w:r w:rsidR="005B3404">
              <w:rPr>
                <w:rFonts w:ascii="Times New Roman" w:hAnsi="Times New Roman" w:cs="Times New Roman"/>
                <w:sz w:val="24"/>
                <w:szCs w:val="24"/>
              </w:rPr>
              <w:t xml:space="preserve">lje III kategorije, oko objekta </w:t>
            </w:r>
            <w:r w:rsidRPr="005B3404">
              <w:rPr>
                <w:rFonts w:ascii="Times New Roman" w:hAnsi="Times New Roman" w:cs="Times New Roman"/>
                <w:sz w:val="24"/>
                <w:szCs w:val="24"/>
              </w:rPr>
              <w:t>utovar, transport na gradsku deponiju</w:t>
            </w:r>
            <w:r w:rsidRPr="005B3404">
              <w:rPr>
                <w:rFonts w:ascii="Times New Roman" w:hAnsi="Times New Roman" w:cs="Times New Roman"/>
                <w:sz w:val="24"/>
                <w:szCs w:val="24"/>
              </w:rPr>
              <w:br/>
              <w:t>udaljenu do 5 km od gradilišta.</w:t>
            </w:r>
            <w:r w:rsidRPr="005B3404">
              <w:rPr>
                <w:rFonts w:ascii="Times New Roman" w:hAnsi="Times New Roman" w:cs="Times New Roman"/>
                <w:sz w:val="24"/>
                <w:szCs w:val="24"/>
              </w:rPr>
              <w:br/>
              <w:t>Obračun po m3 iskopanog materijala.</w:t>
            </w:r>
          </w:p>
        </w:tc>
        <w:tc>
          <w:tcPr>
            <w:tcW w:w="1701" w:type="dxa"/>
            <w:tcBorders>
              <w:top w:val="single" w:sz="4" w:space="0" w:color="auto"/>
              <w:left w:val="single" w:sz="4" w:space="0" w:color="auto"/>
              <w:bottom w:val="single" w:sz="4" w:space="0" w:color="auto"/>
              <w:right w:val="single" w:sz="4" w:space="0" w:color="auto"/>
            </w:tcBorders>
          </w:tcPr>
          <w:p w:rsidR="00310FD7" w:rsidRPr="005B3404" w:rsidRDefault="00310FD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310FD7" w:rsidRPr="005B3404" w:rsidRDefault="000C27A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310FD7" w:rsidRPr="005B3404" w:rsidRDefault="000C27A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20</w:t>
            </w:r>
          </w:p>
        </w:tc>
      </w:tr>
      <w:tr w:rsidR="00310FD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310FD7" w:rsidRDefault="00310FD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4721" w:type="dxa"/>
            <w:gridSpan w:val="2"/>
            <w:tcBorders>
              <w:top w:val="nil"/>
              <w:left w:val="nil"/>
              <w:bottom w:val="single" w:sz="8" w:space="0" w:color="auto"/>
              <w:right w:val="single" w:sz="4" w:space="0" w:color="auto"/>
            </w:tcBorders>
            <w:vAlign w:val="center"/>
          </w:tcPr>
          <w:p w:rsidR="00310FD7" w:rsidRPr="005B3404" w:rsidRDefault="00BF5697" w:rsidP="00310FD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Mašinski iskop zemlje III</w:t>
            </w:r>
            <w:r w:rsidR="005A2555" w:rsidRPr="005B3404">
              <w:rPr>
                <w:rFonts w:ascii="Times New Roman" w:hAnsi="Times New Roman" w:cs="Times New Roman"/>
                <w:sz w:val="24"/>
                <w:szCs w:val="24"/>
              </w:rPr>
              <w:t xml:space="preserve"> kategorije, iskop rova temelja </w:t>
            </w:r>
            <w:r w:rsidRPr="005B3404">
              <w:rPr>
                <w:rFonts w:ascii="Times New Roman" w:hAnsi="Times New Roman" w:cs="Times New Roman"/>
                <w:sz w:val="24"/>
                <w:szCs w:val="24"/>
              </w:rPr>
              <w:t>potpornog zida.</w:t>
            </w:r>
            <w:r w:rsidR="005B3404">
              <w:rPr>
                <w:rFonts w:ascii="Times New Roman" w:hAnsi="Times New Roman" w:cs="Times New Roman"/>
                <w:sz w:val="24"/>
                <w:szCs w:val="24"/>
              </w:rPr>
              <w:t xml:space="preserve">Temeljna jama profila 120/80cm. </w:t>
            </w:r>
            <w:r w:rsidRPr="005B3404">
              <w:rPr>
                <w:rFonts w:ascii="Times New Roman" w:hAnsi="Times New Roman" w:cs="Times New Roman"/>
                <w:sz w:val="24"/>
                <w:szCs w:val="24"/>
              </w:rPr>
              <w:t>Utovar i transport</w:t>
            </w:r>
            <w:r w:rsidR="005B3404">
              <w:rPr>
                <w:rFonts w:ascii="Times New Roman" w:hAnsi="Times New Roman" w:cs="Times New Roman"/>
                <w:sz w:val="24"/>
                <w:szCs w:val="24"/>
              </w:rPr>
              <w:t xml:space="preserve"> materijala na gradsku deponiju </w:t>
            </w:r>
            <w:r w:rsidRPr="005B3404">
              <w:rPr>
                <w:rFonts w:ascii="Times New Roman" w:hAnsi="Times New Roman" w:cs="Times New Roman"/>
                <w:sz w:val="24"/>
                <w:szCs w:val="24"/>
              </w:rPr>
              <w:t>udaljenu do 5 km od gradilišta.</w:t>
            </w:r>
            <w:r w:rsidRPr="005B3404">
              <w:rPr>
                <w:rFonts w:ascii="Times New Roman" w:hAnsi="Times New Roman" w:cs="Times New Roman"/>
                <w:sz w:val="24"/>
                <w:szCs w:val="24"/>
              </w:rPr>
              <w:br/>
              <w:t>Obračun po m3 iskopanog materijala.</w:t>
            </w:r>
          </w:p>
        </w:tc>
        <w:tc>
          <w:tcPr>
            <w:tcW w:w="1701" w:type="dxa"/>
            <w:tcBorders>
              <w:top w:val="single" w:sz="4" w:space="0" w:color="auto"/>
              <w:left w:val="single" w:sz="4" w:space="0" w:color="auto"/>
              <w:bottom w:val="single" w:sz="4" w:space="0" w:color="auto"/>
              <w:right w:val="single" w:sz="4" w:space="0" w:color="auto"/>
            </w:tcBorders>
          </w:tcPr>
          <w:p w:rsidR="00310FD7" w:rsidRPr="005B3404" w:rsidRDefault="00310FD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310FD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310FD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50</w:t>
            </w:r>
          </w:p>
        </w:tc>
      </w:tr>
      <w:tr w:rsidR="00310FD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310FD7" w:rsidRDefault="00310FD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4721" w:type="dxa"/>
            <w:gridSpan w:val="2"/>
            <w:tcBorders>
              <w:top w:val="nil"/>
              <w:left w:val="nil"/>
              <w:bottom w:val="single" w:sz="8" w:space="0" w:color="auto"/>
              <w:right w:val="single" w:sz="4" w:space="0" w:color="auto"/>
            </w:tcBorders>
            <w:vAlign w:val="center"/>
          </w:tcPr>
          <w:p w:rsidR="00310FD7" w:rsidRPr="005B3404" w:rsidRDefault="00BF5697" w:rsidP="00310FD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Mašinski iskop zemlje III</w:t>
            </w:r>
            <w:r w:rsidR="005A2555" w:rsidRPr="005B3404">
              <w:rPr>
                <w:rFonts w:ascii="Times New Roman" w:hAnsi="Times New Roman" w:cs="Times New Roman"/>
                <w:sz w:val="24"/>
                <w:szCs w:val="24"/>
              </w:rPr>
              <w:t xml:space="preserve"> kategorije, iskop rova temelja </w:t>
            </w:r>
            <w:r w:rsidRPr="005B3404">
              <w:rPr>
                <w:rFonts w:ascii="Times New Roman" w:hAnsi="Times New Roman" w:cs="Times New Roman"/>
                <w:sz w:val="24"/>
                <w:szCs w:val="24"/>
              </w:rPr>
              <w:t>gumna</w:t>
            </w:r>
            <w:r w:rsidR="005B3404">
              <w:rPr>
                <w:rFonts w:ascii="Times New Roman" w:hAnsi="Times New Roman" w:cs="Times New Roman"/>
                <w:sz w:val="24"/>
                <w:szCs w:val="24"/>
              </w:rPr>
              <w:t xml:space="preserve">.Temeljna jama profila 80/60cm. </w:t>
            </w:r>
            <w:r w:rsidRPr="005B3404">
              <w:rPr>
                <w:rFonts w:ascii="Times New Roman" w:hAnsi="Times New Roman" w:cs="Times New Roman"/>
                <w:sz w:val="24"/>
                <w:szCs w:val="24"/>
              </w:rPr>
              <w:t>Utovar i transport</w:t>
            </w:r>
            <w:r w:rsidR="005B3404">
              <w:rPr>
                <w:rFonts w:ascii="Times New Roman" w:hAnsi="Times New Roman" w:cs="Times New Roman"/>
                <w:sz w:val="24"/>
                <w:szCs w:val="24"/>
              </w:rPr>
              <w:t xml:space="preserve"> materijala na gradsku deponiju </w:t>
            </w:r>
            <w:r w:rsidRPr="005B3404">
              <w:rPr>
                <w:rFonts w:ascii="Times New Roman" w:hAnsi="Times New Roman" w:cs="Times New Roman"/>
                <w:sz w:val="24"/>
                <w:szCs w:val="24"/>
              </w:rPr>
              <w:t>udaljenu do 5 km od gradilišta.</w:t>
            </w:r>
            <w:r w:rsidRPr="005B3404">
              <w:rPr>
                <w:rFonts w:ascii="Times New Roman" w:hAnsi="Times New Roman" w:cs="Times New Roman"/>
                <w:sz w:val="24"/>
                <w:szCs w:val="24"/>
              </w:rPr>
              <w:br/>
              <w:t>Obračun po m3 iskopanog materijala.</w:t>
            </w:r>
          </w:p>
        </w:tc>
        <w:tc>
          <w:tcPr>
            <w:tcW w:w="1701" w:type="dxa"/>
            <w:tcBorders>
              <w:top w:val="single" w:sz="4" w:space="0" w:color="auto"/>
              <w:left w:val="single" w:sz="4" w:space="0" w:color="auto"/>
              <w:bottom w:val="single" w:sz="4" w:space="0" w:color="auto"/>
              <w:right w:val="single" w:sz="4" w:space="0" w:color="auto"/>
            </w:tcBorders>
          </w:tcPr>
          <w:p w:rsidR="00310FD7" w:rsidRPr="005B3404" w:rsidRDefault="00310FD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310FD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310FD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15</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5</w:t>
            </w:r>
          </w:p>
        </w:tc>
        <w:tc>
          <w:tcPr>
            <w:tcW w:w="4721" w:type="dxa"/>
            <w:gridSpan w:val="2"/>
            <w:tcBorders>
              <w:top w:val="nil"/>
              <w:left w:val="nil"/>
              <w:bottom w:val="single" w:sz="8" w:space="0" w:color="auto"/>
              <w:right w:val="single" w:sz="4" w:space="0" w:color="auto"/>
            </w:tcBorders>
            <w:vAlign w:val="center"/>
          </w:tcPr>
          <w:p w:rsidR="00BF5697" w:rsidRPr="005B3404" w:rsidRDefault="00BF5697" w:rsidP="00310FD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Planiranje dijela terena oko objekta</w:t>
            </w:r>
            <w:r w:rsidRPr="005B3404">
              <w:rPr>
                <w:rFonts w:ascii="Times New Roman" w:hAnsi="Times New Roman" w:cs="Times New Roman"/>
                <w:sz w:val="24"/>
                <w:szCs w:val="24"/>
              </w:rPr>
              <w:br/>
              <w:t>nakon betoniranja, sa djelimičnim dovozom</w:t>
            </w:r>
            <w:r w:rsidRPr="005B3404">
              <w:rPr>
                <w:rFonts w:ascii="Times New Roman" w:hAnsi="Times New Roman" w:cs="Times New Roman"/>
                <w:sz w:val="24"/>
                <w:szCs w:val="24"/>
              </w:rPr>
              <w:br/>
              <w:t>i razastiranjem kvalitetnog materijala za nasip.</w:t>
            </w:r>
            <w:r w:rsidRPr="005B3404">
              <w:rPr>
                <w:rFonts w:ascii="Times New Roman" w:hAnsi="Times New Roman" w:cs="Times New Roman"/>
                <w:sz w:val="24"/>
                <w:szCs w:val="24"/>
              </w:rPr>
              <w:br/>
              <w:t xml:space="preserve">Prosječna debljina nasutog </w:t>
            </w:r>
            <w:r w:rsidR="00003DF7">
              <w:rPr>
                <w:rFonts w:ascii="Times New Roman" w:hAnsi="Times New Roman" w:cs="Times New Roman"/>
                <w:sz w:val="24"/>
                <w:szCs w:val="24"/>
              </w:rPr>
              <w:t>sloja 15 cm. Obračun po m2 urađ</w:t>
            </w:r>
            <w:r w:rsidRPr="005B3404">
              <w:rPr>
                <w:rFonts w:ascii="Times New Roman" w:hAnsi="Times New Roman" w:cs="Times New Roman"/>
                <w:sz w:val="24"/>
                <w:szCs w:val="24"/>
              </w:rPr>
              <w:t>enog nasipa.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537</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4721" w:type="dxa"/>
            <w:gridSpan w:val="2"/>
            <w:tcBorders>
              <w:top w:val="nil"/>
              <w:left w:val="nil"/>
              <w:bottom w:val="single" w:sz="8" w:space="0" w:color="auto"/>
              <w:right w:val="single" w:sz="4" w:space="0" w:color="auto"/>
            </w:tcBorders>
            <w:vAlign w:val="center"/>
          </w:tcPr>
          <w:p w:rsidR="00BF5697" w:rsidRPr="005B3404" w:rsidRDefault="00003DF7" w:rsidP="00310FD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ugrađ</w:t>
            </w:r>
            <w:r w:rsidR="00BF5697" w:rsidRPr="005B3404">
              <w:rPr>
                <w:rFonts w:ascii="Times New Roman" w:hAnsi="Times New Roman" w:cs="Times New Roman"/>
                <w:sz w:val="24"/>
                <w:szCs w:val="24"/>
              </w:rPr>
              <w:t>ivanje materijala</w:t>
            </w:r>
            <w:r w:rsidR="00BF5697" w:rsidRPr="005B3404">
              <w:rPr>
                <w:rFonts w:ascii="Times New Roman" w:hAnsi="Times New Roman" w:cs="Times New Roman"/>
                <w:sz w:val="24"/>
                <w:szCs w:val="24"/>
              </w:rPr>
              <w:br/>
              <w:t>kvalitetne zemlje za nasip.</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Nasip raditi</w:t>
            </w:r>
            <w:r w:rsidR="00BF5697" w:rsidRPr="005B3404">
              <w:rPr>
                <w:rFonts w:ascii="Times New Roman" w:hAnsi="Times New Roman" w:cs="Times New Roman"/>
                <w:sz w:val="24"/>
                <w:szCs w:val="24"/>
              </w:rPr>
              <w:br/>
              <w:t>u debljini od 20 cm.</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Izravnati i nabiti.</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Obračun po m2 nasutog materijala.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20</w:t>
            </w:r>
          </w:p>
        </w:tc>
      </w:tr>
      <w:tr w:rsidR="00BF5697" w:rsidRPr="00FA2239" w:rsidTr="007A57D0">
        <w:trPr>
          <w:trHeight w:val="882"/>
        </w:trPr>
        <w:tc>
          <w:tcPr>
            <w:tcW w:w="594" w:type="dxa"/>
            <w:tcBorders>
              <w:top w:val="nil"/>
              <w:left w:val="single" w:sz="8" w:space="0" w:color="auto"/>
              <w:bottom w:val="single" w:sz="4"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4721" w:type="dxa"/>
            <w:gridSpan w:val="2"/>
            <w:tcBorders>
              <w:top w:val="nil"/>
              <w:left w:val="nil"/>
              <w:bottom w:val="single" w:sz="4" w:space="0" w:color="auto"/>
              <w:right w:val="single" w:sz="4" w:space="0" w:color="auto"/>
            </w:tcBorders>
            <w:vAlign w:val="center"/>
          </w:tcPr>
          <w:p w:rsidR="00BF5697" w:rsidRPr="005B3404" w:rsidRDefault="00003DF7" w:rsidP="00310FD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ugrađ</w:t>
            </w:r>
            <w:r w:rsidR="00BF5697" w:rsidRPr="005B3404">
              <w:rPr>
                <w:rFonts w:ascii="Times New Roman" w:hAnsi="Times New Roman" w:cs="Times New Roman"/>
                <w:sz w:val="24"/>
                <w:szCs w:val="24"/>
              </w:rPr>
              <w:t>ivanje materij</w:t>
            </w:r>
            <w:r w:rsidR="005A2555" w:rsidRPr="005B3404">
              <w:rPr>
                <w:rFonts w:ascii="Times New Roman" w:hAnsi="Times New Roman" w:cs="Times New Roman"/>
                <w:sz w:val="24"/>
                <w:szCs w:val="24"/>
              </w:rPr>
              <w:t>ala</w:t>
            </w:r>
            <w:r w:rsidR="005A2555" w:rsidRPr="005B3404">
              <w:rPr>
                <w:rFonts w:ascii="Times New Roman" w:hAnsi="Times New Roman" w:cs="Times New Roman"/>
                <w:sz w:val="24"/>
                <w:szCs w:val="24"/>
              </w:rPr>
              <w:br/>
              <w:t>kvaltetnog granulata 0-30mm</w:t>
            </w:r>
            <w:r w:rsidR="00BF5697" w:rsidRPr="005B3404">
              <w:rPr>
                <w:rFonts w:ascii="Times New Roman" w:hAnsi="Times New Roman" w:cs="Times New Roman"/>
                <w:sz w:val="24"/>
                <w:szCs w:val="24"/>
              </w:rPr>
              <w:t xml:space="preserve"> šljunka ispod komunikacija i gumna.</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Nasip raditi</w:t>
            </w:r>
            <w:r w:rsidR="00BF5697" w:rsidRPr="005B3404">
              <w:rPr>
                <w:rFonts w:ascii="Times New Roman" w:hAnsi="Times New Roman" w:cs="Times New Roman"/>
                <w:sz w:val="24"/>
                <w:szCs w:val="24"/>
              </w:rPr>
              <w:br/>
              <w:t>u debljini od 20 cm.</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Izravnati i nabiti.</w:t>
            </w:r>
            <w:r w:rsidR="005B3404">
              <w:rPr>
                <w:rFonts w:ascii="Times New Roman" w:hAnsi="Times New Roman" w:cs="Times New Roman"/>
                <w:sz w:val="24"/>
                <w:szCs w:val="24"/>
              </w:rPr>
              <w:t xml:space="preserve"> </w:t>
            </w:r>
            <w:r w:rsidR="00BF5697" w:rsidRPr="005B3404">
              <w:rPr>
                <w:rFonts w:ascii="Times New Roman" w:hAnsi="Times New Roman" w:cs="Times New Roman"/>
                <w:sz w:val="24"/>
                <w:szCs w:val="24"/>
              </w:rPr>
              <w:t>Obračun po m2 nasutog materijala.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4"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120</w:t>
            </w:r>
          </w:p>
        </w:tc>
      </w:tr>
      <w:tr w:rsidR="00BF5697" w:rsidRPr="00FA2239" w:rsidTr="007A57D0">
        <w:trPr>
          <w:trHeight w:val="882"/>
        </w:trPr>
        <w:tc>
          <w:tcPr>
            <w:tcW w:w="594" w:type="dxa"/>
            <w:tcBorders>
              <w:top w:val="single" w:sz="4" w:space="0" w:color="auto"/>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4721" w:type="dxa"/>
            <w:gridSpan w:val="2"/>
            <w:tcBorders>
              <w:top w:val="single" w:sz="4" w:space="0" w:color="auto"/>
              <w:left w:val="nil"/>
              <w:bottom w:val="single" w:sz="8" w:space="0" w:color="auto"/>
              <w:right w:val="single" w:sz="4" w:space="0" w:color="auto"/>
            </w:tcBorders>
            <w:vAlign w:val="center"/>
          </w:tcPr>
          <w:p w:rsidR="00BF5697" w:rsidRPr="005B3404" w:rsidRDefault="00003DF7" w:rsidP="00310FD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ugrađ</w:t>
            </w:r>
            <w:r w:rsidR="00BF5697" w:rsidRPr="005B3404">
              <w:rPr>
                <w:rFonts w:ascii="Times New Roman" w:hAnsi="Times New Roman" w:cs="Times New Roman"/>
                <w:sz w:val="24"/>
                <w:szCs w:val="24"/>
              </w:rPr>
              <w:t>ivanje materijala</w:t>
            </w:r>
            <w:r w:rsidR="00BF5697" w:rsidRPr="005B3404">
              <w:rPr>
                <w:rFonts w:ascii="Times New Roman" w:hAnsi="Times New Roman" w:cs="Times New Roman"/>
                <w:sz w:val="24"/>
                <w:szCs w:val="24"/>
              </w:rPr>
              <w:br/>
              <w:t>kvalitetnog baštenskog humusa.Humus nasuti</w:t>
            </w:r>
            <w:r w:rsidR="00BF5697" w:rsidRPr="005B3404">
              <w:rPr>
                <w:rFonts w:ascii="Times New Roman" w:hAnsi="Times New Roman" w:cs="Times New Roman"/>
                <w:sz w:val="24"/>
                <w:szCs w:val="24"/>
              </w:rPr>
              <w:br/>
              <w:t>u debljini od 20 cm.Izravnati i nabiti.Obračun po m2 nasutog materijala.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m²</w:t>
            </w:r>
          </w:p>
        </w:tc>
        <w:tc>
          <w:tcPr>
            <w:tcW w:w="1008" w:type="dxa"/>
            <w:gridSpan w:val="2"/>
            <w:tcBorders>
              <w:top w:val="single" w:sz="4" w:space="0" w:color="auto"/>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232</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II</w:t>
            </w:r>
          </w:p>
        </w:tc>
        <w:tc>
          <w:tcPr>
            <w:tcW w:w="4721" w:type="dxa"/>
            <w:gridSpan w:val="2"/>
            <w:tcBorders>
              <w:top w:val="nil"/>
              <w:left w:val="nil"/>
              <w:bottom w:val="single" w:sz="8" w:space="0" w:color="auto"/>
              <w:right w:val="single" w:sz="4" w:space="0" w:color="auto"/>
            </w:tcBorders>
            <w:vAlign w:val="center"/>
          </w:tcPr>
          <w:p w:rsidR="00BF5697" w:rsidRPr="005B3404" w:rsidRDefault="00BF5697" w:rsidP="00310FD7">
            <w:pPr>
              <w:spacing w:after="0" w:line="240" w:lineRule="auto"/>
              <w:rPr>
                <w:rFonts w:ascii="Times New Roman" w:hAnsi="Times New Roman" w:cs="Times New Roman"/>
                <w:sz w:val="24"/>
                <w:szCs w:val="24"/>
              </w:rPr>
            </w:pPr>
            <w:r w:rsidRPr="005B3404">
              <w:rPr>
                <w:rFonts w:ascii="Times New Roman" w:hAnsi="Times New Roman" w:cs="Times New Roman"/>
                <w:bCs/>
                <w:sz w:val="24"/>
                <w:szCs w:val="24"/>
              </w:rPr>
              <w:t>UKUPNO ZEMLJANI RADOVI:</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p>
        </w:tc>
      </w:tr>
      <w:tr w:rsidR="00BF5697" w:rsidRPr="00FA2239" w:rsidTr="00040ED0">
        <w:trPr>
          <w:trHeight w:val="882"/>
        </w:trPr>
        <w:tc>
          <w:tcPr>
            <w:tcW w:w="594" w:type="dxa"/>
            <w:tcBorders>
              <w:top w:val="nil"/>
              <w:left w:val="single" w:sz="8" w:space="0" w:color="auto"/>
              <w:bottom w:val="single" w:sz="4"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III</w:t>
            </w:r>
          </w:p>
        </w:tc>
        <w:tc>
          <w:tcPr>
            <w:tcW w:w="4721" w:type="dxa"/>
            <w:gridSpan w:val="2"/>
            <w:tcBorders>
              <w:top w:val="nil"/>
              <w:left w:val="nil"/>
              <w:bottom w:val="single" w:sz="4" w:space="0" w:color="auto"/>
              <w:right w:val="single" w:sz="4" w:space="0" w:color="auto"/>
            </w:tcBorders>
            <w:vAlign w:val="center"/>
          </w:tcPr>
          <w:p w:rsidR="00BF5697" w:rsidRPr="005B3404" w:rsidRDefault="00BE24D6" w:rsidP="00A94E8D">
            <w:pPr>
              <w:spacing w:after="0" w:line="240" w:lineRule="auto"/>
              <w:jc w:val="center"/>
              <w:rPr>
                <w:rFonts w:ascii="Times New Roman" w:hAnsi="Times New Roman" w:cs="Times New Roman"/>
                <w:sz w:val="24"/>
                <w:szCs w:val="24"/>
              </w:rPr>
            </w:pPr>
            <w:r w:rsidRPr="005B3404">
              <w:rPr>
                <w:rFonts w:ascii="Times New Roman" w:hAnsi="Times New Roman" w:cs="Times New Roman"/>
                <w:b/>
                <w:bCs/>
                <w:iCs/>
                <w:sz w:val="24"/>
                <w:szCs w:val="24"/>
              </w:rPr>
              <w:t>BETONSKI RADOVI</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p>
        </w:tc>
        <w:tc>
          <w:tcPr>
            <w:tcW w:w="1008" w:type="dxa"/>
            <w:gridSpan w:val="2"/>
            <w:tcBorders>
              <w:top w:val="nil"/>
              <w:left w:val="single" w:sz="4" w:space="0" w:color="auto"/>
              <w:bottom w:val="single" w:sz="4"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p>
        </w:tc>
      </w:tr>
      <w:tr w:rsidR="00BF5697" w:rsidRPr="00FA2239" w:rsidTr="00040ED0">
        <w:trPr>
          <w:trHeight w:val="882"/>
        </w:trPr>
        <w:tc>
          <w:tcPr>
            <w:tcW w:w="594" w:type="dxa"/>
            <w:tcBorders>
              <w:top w:val="single" w:sz="4" w:space="0" w:color="auto"/>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4721" w:type="dxa"/>
            <w:gridSpan w:val="2"/>
            <w:tcBorders>
              <w:top w:val="single" w:sz="4" w:space="0" w:color="auto"/>
              <w:left w:val="nil"/>
              <w:bottom w:val="single" w:sz="8" w:space="0" w:color="auto"/>
              <w:right w:val="single" w:sz="4" w:space="0" w:color="auto"/>
            </w:tcBorders>
            <w:vAlign w:val="center"/>
          </w:tcPr>
          <w:p w:rsidR="00BF5697" w:rsidRPr="005B3404" w:rsidRDefault="00A56970" w:rsidP="00310FD7">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Nabavka, transport i ugrađ</w:t>
            </w:r>
            <w:r w:rsidR="00BF5697" w:rsidRPr="00003DF7">
              <w:rPr>
                <w:rFonts w:ascii="Times New Roman" w:hAnsi="Times New Roman" w:cs="Times New Roman"/>
                <w:sz w:val="24"/>
                <w:szCs w:val="24"/>
              </w:rPr>
              <w:t>ivanje materijala</w:t>
            </w:r>
            <w:proofErr w:type="gramStart"/>
            <w:r w:rsidR="00BF5697" w:rsidRPr="00003DF7">
              <w:rPr>
                <w:rFonts w:ascii="Times New Roman" w:hAnsi="Times New Roman" w:cs="Times New Roman"/>
                <w:sz w:val="24"/>
                <w:szCs w:val="24"/>
              </w:rPr>
              <w:t>,</w:t>
            </w:r>
            <w:proofErr w:type="gramEnd"/>
            <w:r w:rsidR="00BF5697" w:rsidRPr="00003DF7">
              <w:rPr>
                <w:rFonts w:ascii="Times New Roman" w:hAnsi="Times New Roman" w:cs="Times New Roman"/>
                <w:sz w:val="24"/>
                <w:szCs w:val="24"/>
              </w:rPr>
              <w:br w:type="page"/>
              <w:t>betona MB 30, betoniranje trotoara u debljini</w:t>
            </w:r>
            <w:r w:rsidR="00BF5697" w:rsidRPr="00003DF7">
              <w:rPr>
                <w:rFonts w:ascii="Times New Roman" w:hAnsi="Times New Roman" w:cs="Times New Roman"/>
                <w:sz w:val="24"/>
                <w:szCs w:val="24"/>
              </w:rPr>
              <w:br w:type="page"/>
            </w:r>
            <w:r w:rsidR="00003DF7" w:rsidRPr="00003DF7">
              <w:rPr>
                <w:rFonts w:ascii="Times New Roman" w:hAnsi="Times New Roman" w:cs="Times New Roman"/>
                <w:sz w:val="24"/>
                <w:szCs w:val="24"/>
              </w:rPr>
              <w:t xml:space="preserve"> </w:t>
            </w:r>
            <w:r w:rsidR="00BF5697" w:rsidRPr="00003DF7">
              <w:rPr>
                <w:rFonts w:ascii="Times New Roman" w:hAnsi="Times New Roman" w:cs="Times New Roman"/>
                <w:sz w:val="24"/>
                <w:szCs w:val="24"/>
              </w:rPr>
              <w:t>od 10 cm, na već pripremljenoj podlozi.</w:t>
            </w:r>
            <w:r w:rsidR="00BF5697" w:rsidRPr="00003DF7">
              <w:rPr>
                <w:rFonts w:ascii="Times New Roman" w:hAnsi="Times New Roman" w:cs="Times New Roman"/>
                <w:sz w:val="24"/>
                <w:szCs w:val="24"/>
              </w:rPr>
              <w:br w:type="page"/>
              <w:t>Trotoar uraditi sa nagibom od objekta.</w:t>
            </w:r>
            <w:r w:rsidR="00BF5697" w:rsidRPr="00003DF7">
              <w:rPr>
                <w:rFonts w:ascii="Times New Roman" w:hAnsi="Times New Roman" w:cs="Times New Roman"/>
                <w:sz w:val="24"/>
                <w:szCs w:val="24"/>
              </w:rPr>
              <w:br w:type="page"/>
              <w:t>Obračun po m2 obradjene površine.</w:t>
            </w:r>
            <w:r w:rsidR="00BF5697" w:rsidRPr="005B3404">
              <w:rPr>
                <w:rFonts w:ascii="Times New Roman" w:hAnsi="Times New Roman" w:cs="Times New Roman"/>
                <w:sz w:val="24"/>
                <w:szCs w:val="24"/>
              </w:rPr>
              <w:br w:type="page"/>
            </w:r>
            <w:r w:rsidR="00BF5697" w:rsidRPr="005B3404">
              <w:rPr>
                <w:rFonts w:ascii="Times New Roman" w:hAnsi="Times New Roman" w:cs="Times New Roman"/>
                <w:sz w:val="24"/>
                <w:szCs w:val="24"/>
              </w:rPr>
              <w:br w:type="page"/>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m²</w:t>
            </w:r>
          </w:p>
        </w:tc>
        <w:tc>
          <w:tcPr>
            <w:tcW w:w="1008" w:type="dxa"/>
            <w:gridSpan w:val="2"/>
            <w:tcBorders>
              <w:top w:val="single" w:sz="4" w:space="0" w:color="auto"/>
              <w:left w:val="single" w:sz="4" w:space="0" w:color="auto"/>
              <w:bottom w:val="single" w:sz="8" w:space="0" w:color="auto"/>
              <w:right w:val="single" w:sz="8" w:space="0" w:color="auto"/>
            </w:tcBorders>
            <w:vAlign w:val="center"/>
          </w:tcPr>
          <w:p w:rsidR="00BF5697" w:rsidRPr="005B3404" w:rsidRDefault="00A56970" w:rsidP="00310FD7">
            <w:pPr>
              <w:spacing w:after="0" w:line="240" w:lineRule="auto"/>
              <w:jc w:val="center"/>
              <w:rPr>
                <w:rFonts w:ascii="Times New Roman" w:hAnsi="Times New Roman" w:cs="Times New Roman"/>
                <w:color w:val="000000" w:themeColor="text1"/>
                <w:sz w:val="24"/>
                <w:szCs w:val="24"/>
                <w:lang w:val="sr-Latn-CS" w:eastAsia="sr-Latn-CS"/>
              </w:rPr>
            </w:pPr>
            <w:r>
              <w:rPr>
                <w:rFonts w:ascii="Times New Roman" w:hAnsi="Times New Roman" w:cs="Times New Roman"/>
                <w:color w:val="000000" w:themeColor="text1"/>
                <w:sz w:val="24"/>
                <w:szCs w:val="24"/>
                <w:lang w:val="sr-Latn-CS" w:eastAsia="sr-Latn-CS"/>
              </w:rPr>
              <w:t>66</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vAlign w:val="center"/>
          </w:tcPr>
          <w:p w:rsidR="00BF5697" w:rsidRPr="005B3404" w:rsidRDefault="00A56970" w:rsidP="00310FD7">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Nabavka, transport i ugrađ</w:t>
            </w:r>
            <w:r w:rsidR="00BF5697" w:rsidRPr="005B3404">
              <w:rPr>
                <w:rFonts w:ascii="Times New Roman" w:hAnsi="Times New Roman" w:cs="Times New Roman"/>
                <w:sz w:val="24"/>
                <w:szCs w:val="24"/>
              </w:rPr>
              <w:t>ivanje materijala</w:t>
            </w:r>
            <w:proofErr w:type="gramStart"/>
            <w:r w:rsidR="00BF5697" w:rsidRPr="005B3404">
              <w:rPr>
                <w:rFonts w:ascii="Times New Roman" w:hAnsi="Times New Roman" w:cs="Times New Roman"/>
                <w:sz w:val="24"/>
                <w:szCs w:val="24"/>
              </w:rPr>
              <w:t>,</w:t>
            </w:r>
            <w:proofErr w:type="gramEnd"/>
            <w:r w:rsidR="00BF5697" w:rsidRPr="005B3404">
              <w:rPr>
                <w:rFonts w:ascii="Times New Roman" w:hAnsi="Times New Roman" w:cs="Times New Roman"/>
                <w:sz w:val="24"/>
                <w:szCs w:val="24"/>
              </w:rPr>
              <w:br/>
              <w:t>betona MB 30, beto</w:t>
            </w:r>
            <w:r w:rsidR="005B3404">
              <w:rPr>
                <w:rFonts w:ascii="Times New Roman" w:hAnsi="Times New Roman" w:cs="Times New Roman"/>
                <w:sz w:val="24"/>
                <w:szCs w:val="24"/>
              </w:rPr>
              <w:t xml:space="preserve">niranje temelja gumna u profile </w:t>
            </w:r>
            <w:r w:rsidR="00BF5697" w:rsidRPr="005B3404">
              <w:rPr>
                <w:rFonts w:ascii="Times New Roman" w:hAnsi="Times New Roman" w:cs="Times New Roman"/>
                <w:sz w:val="24"/>
                <w:szCs w:val="24"/>
              </w:rPr>
              <w:t>od 80/60 cm, na već pripremljenoj podlozi.</w:t>
            </w:r>
            <w:r w:rsidR="00BF5697" w:rsidRPr="005B3404">
              <w:rPr>
                <w:rFonts w:ascii="Times New Roman" w:hAnsi="Times New Roman" w:cs="Times New Roman"/>
                <w:sz w:val="24"/>
                <w:szCs w:val="24"/>
              </w:rPr>
              <w:br/>
              <w:t>Obračun po m3 ugrađenog betona.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15</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4721" w:type="dxa"/>
            <w:gridSpan w:val="2"/>
            <w:tcBorders>
              <w:top w:val="nil"/>
              <w:left w:val="nil"/>
              <w:bottom w:val="single" w:sz="8" w:space="0" w:color="auto"/>
              <w:right w:val="single" w:sz="4" w:space="0" w:color="auto"/>
            </w:tcBorders>
            <w:vAlign w:val="center"/>
          </w:tcPr>
          <w:p w:rsidR="00BF5697" w:rsidRPr="005B3404" w:rsidRDefault="00A56970" w:rsidP="00310FD7">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Nabavka, transport i ugrađ</w:t>
            </w:r>
            <w:r w:rsidR="00BF5697" w:rsidRPr="005B3404">
              <w:rPr>
                <w:rFonts w:ascii="Times New Roman" w:hAnsi="Times New Roman" w:cs="Times New Roman"/>
                <w:sz w:val="24"/>
                <w:szCs w:val="24"/>
              </w:rPr>
              <w:t>ivanje materijala</w:t>
            </w:r>
            <w:proofErr w:type="gramStart"/>
            <w:r w:rsidR="00BF5697" w:rsidRPr="005B3404">
              <w:rPr>
                <w:rFonts w:ascii="Times New Roman" w:hAnsi="Times New Roman" w:cs="Times New Roman"/>
                <w:sz w:val="24"/>
                <w:szCs w:val="24"/>
              </w:rPr>
              <w:t>,</w:t>
            </w:r>
            <w:proofErr w:type="gramEnd"/>
            <w:r w:rsidR="00BF5697" w:rsidRPr="005B3404">
              <w:rPr>
                <w:rFonts w:ascii="Times New Roman" w:hAnsi="Times New Roman" w:cs="Times New Roman"/>
                <w:sz w:val="24"/>
                <w:szCs w:val="24"/>
              </w:rPr>
              <w:br/>
              <w:t>betona MB 30, betoniranje t</w:t>
            </w:r>
            <w:r w:rsidR="005A2555" w:rsidRPr="005B3404">
              <w:rPr>
                <w:rFonts w:ascii="Times New Roman" w:hAnsi="Times New Roman" w:cs="Times New Roman"/>
                <w:sz w:val="24"/>
                <w:szCs w:val="24"/>
              </w:rPr>
              <w:t xml:space="preserve">emelja potpornog zida u profile </w:t>
            </w:r>
            <w:r w:rsidR="00BF5697" w:rsidRPr="005B3404">
              <w:rPr>
                <w:rFonts w:ascii="Times New Roman" w:hAnsi="Times New Roman" w:cs="Times New Roman"/>
                <w:sz w:val="24"/>
                <w:szCs w:val="24"/>
              </w:rPr>
              <w:t>od 120/80 cm, na već pripremljenoj podlozi.</w:t>
            </w:r>
            <w:r w:rsidR="00BF5697" w:rsidRPr="005B3404">
              <w:rPr>
                <w:rFonts w:ascii="Times New Roman" w:hAnsi="Times New Roman" w:cs="Times New Roman"/>
                <w:sz w:val="24"/>
                <w:szCs w:val="24"/>
              </w:rPr>
              <w:br/>
              <w:t>Obračun po m3 ugrađenog betona.</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50</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Default="00BF5697" w:rsidP="00310FD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4721" w:type="dxa"/>
            <w:gridSpan w:val="2"/>
            <w:tcBorders>
              <w:top w:val="nil"/>
              <w:left w:val="nil"/>
              <w:bottom w:val="single" w:sz="8" w:space="0" w:color="auto"/>
              <w:right w:val="single" w:sz="4" w:space="0" w:color="auto"/>
            </w:tcBorders>
            <w:vAlign w:val="center"/>
          </w:tcPr>
          <w:p w:rsidR="00BF5697" w:rsidRPr="005B3404" w:rsidRDefault="00A56970" w:rsidP="00310FD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BF5697" w:rsidRPr="005B3404">
              <w:rPr>
                <w:rFonts w:ascii="Times New Roman" w:hAnsi="Times New Roman" w:cs="Times New Roman"/>
                <w:sz w:val="24"/>
                <w:szCs w:val="24"/>
              </w:rPr>
              <w:t>ivanje materijala</w:t>
            </w:r>
            <w:proofErr w:type="gramStart"/>
            <w:r w:rsidR="00BF5697" w:rsidRPr="005B3404">
              <w:rPr>
                <w:rFonts w:ascii="Times New Roman" w:hAnsi="Times New Roman" w:cs="Times New Roman"/>
                <w:sz w:val="24"/>
                <w:szCs w:val="24"/>
              </w:rPr>
              <w:t>,</w:t>
            </w:r>
            <w:proofErr w:type="gramEnd"/>
            <w:r w:rsidR="00BF5697" w:rsidRPr="005B3404">
              <w:rPr>
                <w:rFonts w:ascii="Times New Roman" w:hAnsi="Times New Roman" w:cs="Times New Roman"/>
                <w:sz w:val="24"/>
                <w:szCs w:val="24"/>
              </w:rPr>
              <w:br/>
              <w:t>betona MB 30, be</w:t>
            </w:r>
            <w:r w:rsidR="005B3404">
              <w:rPr>
                <w:rFonts w:ascii="Times New Roman" w:hAnsi="Times New Roman" w:cs="Times New Roman"/>
                <w:sz w:val="24"/>
                <w:szCs w:val="24"/>
              </w:rPr>
              <w:t xml:space="preserve">toniranje poda gumna u debljini </w:t>
            </w:r>
            <w:r w:rsidR="00BF5697" w:rsidRPr="005B3404">
              <w:rPr>
                <w:rFonts w:ascii="Times New Roman" w:hAnsi="Times New Roman" w:cs="Times New Roman"/>
                <w:sz w:val="24"/>
                <w:szCs w:val="24"/>
              </w:rPr>
              <w:t>od 10 cm</w:t>
            </w:r>
            <w:r w:rsidR="005B3404">
              <w:rPr>
                <w:rFonts w:ascii="Times New Roman" w:hAnsi="Times New Roman" w:cs="Times New Roman"/>
                <w:sz w:val="24"/>
                <w:szCs w:val="24"/>
              </w:rPr>
              <w:t xml:space="preserve">, na već pripremljenoj podlozi. </w:t>
            </w:r>
            <w:r w:rsidR="00BF5697" w:rsidRPr="005B3404">
              <w:rPr>
                <w:rFonts w:ascii="Times New Roman" w:hAnsi="Times New Roman" w:cs="Times New Roman"/>
                <w:sz w:val="24"/>
                <w:szCs w:val="24"/>
              </w:rPr>
              <w:t>Trotoar uraditi sa nagibom od objekta.</w:t>
            </w:r>
            <w:r w:rsidR="00BF5697" w:rsidRPr="005B3404">
              <w:rPr>
                <w:rFonts w:ascii="Times New Roman" w:hAnsi="Times New Roman" w:cs="Times New Roman"/>
                <w:sz w:val="24"/>
                <w:szCs w:val="24"/>
              </w:rPr>
              <w:br/>
              <w:t>Obračun po m2 obradjene površine.</w:t>
            </w:r>
          </w:p>
        </w:tc>
        <w:tc>
          <w:tcPr>
            <w:tcW w:w="1701" w:type="dxa"/>
            <w:tcBorders>
              <w:top w:val="single" w:sz="4" w:space="0" w:color="auto"/>
              <w:left w:val="single" w:sz="4" w:space="0" w:color="auto"/>
              <w:bottom w:val="single" w:sz="4" w:space="0" w:color="auto"/>
              <w:right w:val="single" w:sz="4" w:space="0" w:color="auto"/>
            </w:tcBorders>
          </w:tcPr>
          <w:p w:rsidR="00BF5697" w:rsidRPr="005B3404"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5B3404" w:rsidRDefault="00BF5697" w:rsidP="00310FD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60</w:t>
            </w:r>
          </w:p>
        </w:tc>
      </w:tr>
      <w:tr w:rsidR="00BF5697" w:rsidRPr="00FA2239" w:rsidTr="007A57D0">
        <w:trPr>
          <w:trHeight w:val="882"/>
        </w:trPr>
        <w:tc>
          <w:tcPr>
            <w:tcW w:w="594" w:type="dxa"/>
            <w:tcBorders>
              <w:top w:val="nil"/>
              <w:left w:val="single" w:sz="8" w:space="0" w:color="auto"/>
              <w:bottom w:val="single" w:sz="8" w:space="0" w:color="auto"/>
              <w:right w:val="single" w:sz="8" w:space="0" w:color="auto"/>
            </w:tcBorders>
            <w:vAlign w:val="center"/>
          </w:tcPr>
          <w:p w:rsidR="00BF5697" w:rsidRPr="00AE2EDF" w:rsidRDefault="00BF5697" w:rsidP="00310FD7">
            <w:pPr>
              <w:spacing w:after="0" w:line="240" w:lineRule="auto"/>
              <w:jc w:val="center"/>
              <w:rPr>
                <w:rFonts w:ascii="Times New Roman" w:hAnsi="Times New Roman" w:cs="Times New Roman"/>
                <w:color w:val="000000"/>
                <w:sz w:val="24"/>
                <w:szCs w:val="24"/>
                <w:lang w:eastAsia="sr-Latn-CS"/>
              </w:rPr>
            </w:pPr>
            <w:r w:rsidRPr="00AE2EDF">
              <w:rPr>
                <w:rFonts w:ascii="Times New Roman" w:hAnsi="Times New Roman" w:cs="Times New Roman"/>
                <w:color w:val="000000"/>
                <w:sz w:val="24"/>
                <w:szCs w:val="24"/>
                <w:lang w:eastAsia="sr-Latn-CS"/>
              </w:rPr>
              <w:t>5</w:t>
            </w:r>
          </w:p>
        </w:tc>
        <w:tc>
          <w:tcPr>
            <w:tcW w:w="4721" w:type="dxa"/>
            <w:gridSpan w:val="2"/>
            <w:tcBorders>
              <w:top w:val="nil"/>
              <w:left w:val="nil"/>
              <w:bottom w:val="single" w:sz="8" w:space="0" w:color="auto"/>
              <w:right w:val="single" w:sz="4" w:space="0" w:color="auto"/>
            </w:tcBorders>
            <w:vAlign w:val="center"/>
          </w:tcPr>
          <w:p w:rsidR="00BF5697" w:rsidRPr="00AE2EDF" w:rsidRDefault="00A56970" w:rsidP="00310FD7">
            <w:pPr>
              <w:spacing w:after="0" w:line="240" w:lineRule="auto"/>
              <w:rPr>
                <w:rFonts w:ascii="Times New Roman" w:hAnsi="Times New Roman" w:cs="Times New Roman"/>
                <w:sz w:val="24"/>
                <w:szCs w:val="24"/>
              </w:rPr>
            </w:pPr>
            <w:r w:rsidRPr="00AE2EDF">
              <w:rPr>
                <w:rFonts w:ascii="Times New Roman" w:hAnsi="Times New Roman" w:cs="Times New Roman"/>
                <w:sz w:val="24"/>
                <w:szCs w:val="24"/>
              </w:rPr>
              <w:t>Nabavka, transport i ugrađ</w:t>
            </w:r>
            <w:r w:rsidR="00BF5697" w:rsidRPr="00AE2EDF">
              <w:rPr>
                <w:rFonts w:ascii="Times New Roman" w:hAnsi="Times New Roman" w:cs="Times New Roman"/>
                <w:sz w:val="24"/>
                <w:szCs w:val="24"/>
              </w:rPr>
              <w:t>ivanje materijala</w:t>
            </w:r>
            <w:proofErr w:type="gramStart"/>
            <w:r w:rsidR="00BF5697" w:rsidRPr="00AE2EDF">
              <w:rPr>
                <w:rFonts w:ascii="Times New Roman" w:hAnsi="Times New Roman" w:cs="Times New Roman"/>
                <w:sz w:val="24"/>
                <w:szCs w:val="24"/>
              </w:rPr>
              <w:t>,</w:t>
            </w:r>
            <w:proofErr w:type="gramEnd"/>
            <w:r w:rsidR="00BF5697" w:rsidRPr="00AE2EDF">
              <w:rPr>
                <w:rFonts w:ascii="Times New Roman" w:hAnsi="Times New Roman" w:cs="Times New Roman"/>
                <w:sz w:val="24"/>
                <w:szCs w:val="24"/>
              </w:rPr>
              <w:br/>
              <w:t xml:space="preserve">betona MB 30, betoniranje </w:t>
            </w:r>
            <w:r w:rsidR="005B3404" w:rsidRPr="00AE2EDF">
              <w:rPr>
                <w:rFonts w:ascii="Times New Roman" w:hAnsi="Times New Roman" w:cs="Times New Roman"/>
                <w:sz w:val="24"/>
                <w:szCs w:val="24"/>
              </w:rPr>
              <w:t xml:space="preserve">prilazne rampe za hendikepirane </w:t>
            </w:r>
            <w:r w:rsidR="00BF5697" w:rsidRPr="00AE2EDF">
              <w:rPr>
                <w:rFonts w:ascii="Times New Roman" w:hAnsi="Times New Roman" w:cs="Times New Roman"/>
                <w:sz w:val="24"/>
                <w:szCs w:val="24"/>
              </w:rPr>
              <w:t>u debljini od 10 cm</w:t>
            </w:r>
            <w:r w:rsidR="005B3404" w:rsidRPr="00AE2EDF">
              <w:rPr>
                <w:rFonts w:ascii="Times New Roman" w:hAnsi="Times New Roman" w:cs="Times New Roman"/>
                <w:sz w:val="24"/>
                <w:szCs w:val="24"/>
              </w:rPr>
              <w:t xml:space="preserve">, na već pripremljenoj podlozi. </w:t>
            </w:r>
            <w:r w:rsidR="00BF5697" w:rsidRPr="00AE2EDF">
              <w:rPr>
                <w:rFonts w:ascii="Times New Roman" w:hAnsi="Times New Roman" w:cs="Times New Roman"/>
                <w:sz w:val="24"/>
                <w:szCs w:val="24"/>
              </w:rPr>
              <w:t>Rampu uraditi u širini od 130cm. sa nagi</w:t>
            </w:r>
            <w:r w:rsidR="005B3404" w:rsidRPr="00AE2EDF">
              <w:rPr>
                <w:rFonts w:ascii="Times New Roman" w:hAnsi="Times New Roman" w:cs="Times New Roman"/>
                <w:sz w:val="24"/>
                <w:szCs w:val="24"/>
              </w:rPr>
              <w:t xml:space="preserve">bom 5%. </w:t>
            </w:r>
            <w:r w:rsidR="00BF5697" w:rsidRPr="00AE2EDF">
              <w:rPr>
                <w:rFonts w:ascii="Times New Roman" w:hAnsi="Times New Roman" w:cs="Times New Roman"/>
                <w:sz w:val="24"/>
                <w:szCs w:val="24"/>
              </w:rPr>
              <w:t>Beton završno zagladiti kao konačnu površinu komunikacije.</w:t>
            </w:r>
            <w:r w:rsidR="00BF5697" w:rsidRPr="00AE2EDF">
              <w:rPr>
                <w:rFonts w:ascii="Times New Roman" w:hAnsi="Times New Roman" w:cs="Times New Roman"/>
                <w:sz w:val="24"/>
                <w:szCs w:val="24"/>
              </w:rPr>
              <w:br/>
              <w:t>Obračun po m2 obradjene površine.</w:t>
            </w:r>
          </w:p>
        </w:tc>
        <w:tc>
          <w:tcPr>
            <w:tcW w:w="1701" w:type="dxa"/>
            <w:tcBorders>
              <w:top w:val="single" w:sz="4" w:space="0" w:color="auto"/>
              <w:left w:val="single" w:sz="4" w:space="0" w:color="auto"/>
              <w:bottom w:val="single" w:sz="4" w:space="0" w:color="auto"/>
              <w:right w:val="single" w:sz="4" w:space="0" w:color="auto"/>
            </w:tcBorders>
          </w:tcPr>
          <w:p w:rsidR="00BF5697" w:rsidRPr="00AE2EDF" w:rsidRDefault="00BF5697" w:rsidP="00310FD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vAlign w:val="center"/>
          </w:tcPr>
          <w:p w:rsidR="00BF5697" w:rsidRPr="00AE2EDF" w:rsidRDefault="00BF5697" w:rsidP="00310FD7">
            <w:pPr>
              <w:spacing w:after="0" w:line="240" w:lineRule="auto"/>
              <w:jc w:val="center"/>
              <w:rPr>
                <w:rFonts w:ascii="Times New Roman" w:hAnsi="Times New Roman" w:cs="Times New Roman"/>
                <w:b/>
                <w:bCs/>
                <w:sz w:val="24"/>
                <w:szCs w:val="24"/>
              </w:rPr>
            </w:pPr>
            <w:r w:rsidRPr="00AE2EDF">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vAlign w:val="center"/>
          </w:tcPr>
          <w:p w:rsidR="00BF5697" w:rsidRPr="005B3404" w:rsidRDefault="00BF5697" w:rsidP="00310FD7">
            <w:pPr>
              <w:spacing w:after="0" w:line="240" w:lineRule="auto"/>
              <w:jc w:val="center"/>
              <w:rPr>
                <w:rFonts w:ascii="Times New Roman" w:hAnsi="Times New Roman" w:cs="Times New Roman"/>
                <w:color w:val="000000" w:themeColor="text1"/>
                <w:sz w:val="24"/>
                <w:szCs w:val="24"/>
                <w:lang w:val="sr-Latn-CS" w:eastAsia="sr-Latn-CS"/>
              </w:rPr>
            </w:pPr>
            <w:r w:rsidRPr="00AE2EDF">
              <w:rPr>
                <w:rFonts w:ascii="Times New Roman" w:hAnsi="Times New Roman" w:cs="Times New Roman"/>
                <w:color w:val="000000" w:themeColor="text1"/>
                <w:sz w:val="24"/>
                <w:szCs w:val="24"/>
                <w:lang w:val="sr-Latn-CS" w:eastAsia="sr-Latn-CS"/>
              </w:rPr>
              <w:t>6</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6</w:t>
            </w:r>
          </w:p>
        </w:tc>
        <w:tc>
          <w:tcPr>
            <w:tcW w:w="4721" w:type="dxa"/>
            <w:gridSpan w:val="2"/>
            <w:tcBorders>
              <w:top w:val="nil"/>
              <w:left w:val="nil"/>
              <w:bottom w:val="single" w:sz="8" w:space="0" w:color="auto"/>
              <w:right w:val="single" w:sz="4" w:space="0" w:color="auto"/>
            </w:tcBorders>
            <w:shd w:val="clear" w:color="000000" w:fill="FFFFFF"/>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betona MB 30, i p</w:t>
            </w:r>
            <w:r w:rsidR="005B3404">
              <w:rPr>
                <w:rFonts w:ascii="Times New Roman" w:hAnsi="Times New Roman" w:cs="Times New Roman"/>
                <w:sz w:val="24"/>
                <w:szCs w:val="24"/>
              </w:rPr>
              <w:t xml:space="preserve">ostavljanje betonskih ivičnjaka na već pripremljenoj </w:t>
            </w:r>
            <w:r w:rsidR="006B1277" w:rsidRPr="005B3404">
              <w:rPr>
                <w:rFonts w:ascii="Times New Roman" w:hAnsi="Times New Roman" w:cs="Times New Roman"/>
                <w:sz w:val="24"/>
                <w:szCs w:val="24"/>
              </w:rPr>
              <w:t>podlozi.</w:t>
            </w:r>
            <w:r w:rsidR="005B3404">
              <w:rPr>
                <w:rFonts w:ascii="Times New Roman" w:hAnsi="Times New Roman" w:cs="Times New Roman"/>
                <w:sz w:val="24"/>
                <w:szCs w:val="24"/>
              </w:rPr>
              <w:t xml:space="preserve"> </w:t>
            </w:r>
            <w:r w:rsidR="006B1277" w:rsidRPr="005B3404">
              <w:rPr>
                <w:rFonts w:ascii="Times New Roman" w:hAnsi="Times New Roman" w:cs="Times New Roman"/>
                <w:sz w:val="24"/>
                <w:szCs w:val="24"/>
              </w:rPr>
              <w:t>Dimenzija ivičnjaka 80/15/20cm</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Obračun po m1 ivičnjaka.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35</w:t>
            </w:r>
          </w:p>
        </w:tc>
      </w:tr>
      <w:tr w:rsidR="006B1277" w:rsidRPr="006B1277" w:rsidTr="007A57D0">
        <w:trPr>
          <w:trHeight w:val="882"/>
        </w:trPr>
        <w:tc>
          <w:tcPr>
            <w:tcW w:w="594" w:type="dxa"/>
            <w:tcBorders>
              <w:top w:val="nil"/>
              <w:left w:val="single" w:sz="8" w:space="0" w:color="auto"/>
              <w:bottom w:val="single" w:sz="4"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7</w:t>
            </w:r>
          </w:p>
        </w:tc>
        <w:tc>
          <w:tcPr>
            <w:tcW w:w="4721" w:type="dxa"/>
            <w:gridSpan w:val="2"/>
            <w:tcBorders>
              <w:top w:val="nil"/>
              <w:left w:val="nil"/>
              <w:bottom w:val="single" w:sz="4" w:space="0" w:color="auto"/>
              <w:right w:val="single" w:sz="4" w:space="0" w:color="auto"/>
            </w:tcBorders>
            <w:shd w:val="clear" w:color="000000" w:fill="FFFFFF"/>
            <w:vAlign w:val="center"/>
          </w:tcPr>
          <w:p w:rsidR="006B1277" w:rsidRPr="005B3404" w:rsidRDefault="00003DF7"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betona MB 30, i postavljanje saobraćajnih betonskih ivičnjaka</w:t>
            </w:r>
            <w:r w:rsidR="006B1277" w:rsidRPr="005B3404">
              <w:rPr>
                <w:rFonts w:ascii="Times New Roman" w:hAnsi="Times New Roman" w:cs="Times New Roman"/>
                <w:sz w:val="24"/>
                <w:szCs w:val="24"/>
              </w:rPr>
              <w:br/>
              <w:t>na već pripremljenoj podlozi.</w:t>
            </w:r>
            <w:r w:rsidR="005B3404">
              <w:rPr>
                <w:rFonts w:ascii="Times New Roman" w:hAnsi="Times New Roman" w:cs="Times New Roman"/>
                <w:sz w:val="24"/>
                <w:szCs w:val="24"/>
              </w:rPr>
              <w:t xml:space="preserve"> </w:t>
            </w:r>
            <w:r w:rsidR="006B1277" w:rsidRPr="005B3404">
              <w:rPr>
                <w:rFonts w:ascii="Times New Roman" w:hAnsi="Times New Roman" w:cs="Times New Roman"/>
                <w:sz w:val="24"/>
                <w:szCs w:val="24"/>
              </w:rPr>
              <w:t>Dimenzija ivičnjaka 80/20/25cm</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Obračun po m1 ivičnjaka.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BF5EB4"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008" w:type="dxa"/>
            <w:gridSpan w:val="2"/>
            <w:tcBorders>
              <w:top w:val="nil"/>
              <w:left w:val="single" w:sz="4" w:space="0" w:color="auto"/>
              <w:bottom w:val="single" w:sz="4"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45</w:t>
            </w:r>
          </w:p>
        </w:tc>
      </w:tr>
      <w:tr w:rsidR="006B1277" w:rsidRPr="006B1277" w:rsidTr="007A57D0">
        <w:trPr>
          <w:trHeight w:val="882"/>
        </w:trPr>
        <w:tc>
          <w:tcPr>
            <w:tcW w:w="594" w:type="dxa"/>
            <w:tcBorders>
              <w:top w:val="single" w:sz="4" w:space="0" w:color="auto"/>
              <w:left w:val="single" w:sz="8" w:space="0" w:color="auto"/>
              <w:bottom w:val="single" w:sz="8" w:space="0" w:color="auto"/>
              <w:right w:val="single" w:sz="8" w:space="0" w:color="auto"/>
            </w:tcBorders>
            <w:shd w:val="clear" w:color="auto" w:fill="auto"/>
            <w:vAlign w:val="center"/>
          </w:tcPr>
          <w:p w:rsidR="006B1277" w:rsidRPr="00AE2EDF" w:rsidRDefault="006B1277" w:rsidP="006B1277">
            <w:pPr>
              <w:spacing w:after="0" w:line="240" w:lineRule="auto"/>
              <w:jc w:val="center"/>
              <w:rPr>
                <w:rFonts w:ascii="Times New Roman" w:hAnsi="Times New Roman" w:cs="Times New Roman"/>
                <w:color w:val="000000"/>
                <w:sz w:val="24"/>
                <w:szCs w:val="24"/>
                <w:lang w:eastAsia="sr-Latn-CS"/>
              </w:rPr>
            </w:pPr>
            <w:r w:rsidRPr="00AE2EDF">
              <w:rPr>
                <w:rFonts w:ascii="Times New Roman" w:hAnsi="Times New Roman" w:cs="Times New Roman"/>
                <w:color w:val="000000"/>
                <w:sz w:val="24"/>
                <w:szCs w:val="24"/>
                <w:lang w:eastAsia="sr-Latn-CS"/>
              </w:rPr>
              <w:t>8</w:t>
            </w:r>
          </w:p>
        </w:tc>
        <w:tc>
          <w:tcPr>
            <w:tcW w:w="4721" w:type="dxa"/>
            <w:gridSpan w:val="2"/>
            <w:tcBorders>
              <w:top w:val="single" w:sz="4" w:space="0" w:color="auto"/>
              <w:left w:val="nil"/>
              <w:bottom w:val="single" w:sz="8" w:space="0" w:color="auto"/>
              <w:right w:val="single" w:sz="4" w:space="0" w:color="auto"/>
            </w:tcBorders>
            <w:shd w:val="clear" w:color="auto" w:fill="auto"/>
            <w:vAlign w:val="center"/>
          </w:tcPr>
          <w:p w:rsidR="006B1277" w:rsidRPr="00AE2EDF" w:rsidRDefault="00A56970" w:rsidP="006B1277">
            <w:pPr>
              <w:spacing w:after="0" w:line="240" w:lineRule="auto"/>
              <w:rPr>
                <w:rFonts w:ascii="Times New Roman" w:hAnsi="Times New Roman" w:cs="Times New Roman"/>
                <w:sz w:val="24"/>
                <w:szCs w:val="24"/>
              </w:rPr>
            </w:pPr>
            <w:r w:rsidRPr="00AE2EDF">
              <w:rPr>
                <w:rFonts w:ascii="Times New Roman" w:hAnsi="Times New Roman" w:cs="Times New Roman"/>
                <w:sz w:val="24"/>
                <w:szCs w:val="24"/>
              </w:rPr>
              <w:t>Nabavka, transport i ugrađ</w:t>
            </w:r>
            <w:r w:rsidR="006B1277" w:rsidRPr="00AE2EDF">
              <w:rPr>
                <w:rFonts w:ascii="Times New Roman" w:hAnsi="Times New Roman" w:cs="Times New Roman"/>
                <w:sz w:val="24"/>
                <w:szCs w:val="24"/>
              </w:rPr>
              <w:t>ivanje materijala</w:t>
            </w:r>
            <w:proofErr w:type="gramStart"/>
            <w:r w:rsidR="006B1277" w:rsidRPr="00AE2EDF">
              <w:rPr>
                <w:rFonts w:ascii="Times New Roman" w:hAnsi="Times New Roman" w:cs="Times New Roman"/>
                <w:sz w:val="24"/>
                <w:szCs w:val="24"/>
              </w:rPr>
              <w:t>,</w:t>
            </w:r>
            <w:proofErr w:type="gramEnd"/>
            <w:r w:rsidR="006B1277" w:rsidRPr="00AE2EDF">
              <w:rPr>
                <w:rFonts w:ascii="Times New Roman" w:hAnsi="Times New Roman" w:cs="Times New Roman"/>
                <w:sz w:val="24"/>
                <w:szCs w:val="24"/>
              </w:rPr>
              <w:br/>
              <w:t>betona MB 30, betoniranje u oplati ab. pl</w:t>
            </w:r>
            <w:r w:rsidR="005B3404" w:rsidRPr="00AE2EDF">
              <w:rPr>
                <w:rFonts w:ascii="Times New Roman" w:hAnsi="Times New Roman" w:cs="Times New Roman"/>
                <w:sz w:val="24"/>
                <w:szCs w:val="24"/>
              </w:rPr>
              <w:t xml:space="preserve">oče-prilaznih stepenica objektu </w:t>
            </w:r>
            <w:r w:rsidR="006B1277" w:rsidRPr="00AE2EDF">
              <w:rPr>
                <w:rFonts w:ascii="Times New Roman" w:hAnsi="Times New Roman" w:cs="Times New Roman"/>
                <w:sz w:val="24"/>
                <w:szCs w:val="24"/>
              </w:rPr>
              <w:t>u debljini od 15 cm</w:t>
            </w:r>
            <w:r w:rsidR="005B3404" w:rsidRPr="00AE2EDF">
              <w:rPr>
                <w:rFonts w:ascii="Times New Roman" w:hAnsi="Times New Roman" w:cs="Times New Roman"/>
                <w:sz w:val="24"/>
                <w:szCs w:val="24"/>
              </w:rPr>
              <w:t xml:space="preserve">, na već pripremljenoj podlozi. </w:t>
            </w:r>
            <w:r w:rsidR="006B1277" w:rsidRPr="00AE2EDF">
              <w:rPr>
                <w:rFonts w:ascii="Times New Roman" w:hAnsi="Times New Roman" w:cs="Times New Roman"/>
                <w:sz w:val="24"/>
                <w:szCs w:val="24"/>
              </w:rPr>
              <w:t>St</w:t>
            </w:r>
            <w:r w:rsidR="005B3404" w:rsidRPr="00AE2EDF">
              <w:rPr>
                <w:rFonts w:ascii="Times New Roman" w:hAnsi="Times New Roman" w:cs="Times New Roman"/>
                <w:sz w:val="24"/>
                <w:szCs w:val="24"/>
              </w:rPr>
              <w:t xml:space="preserve">epenice uraditi prema projektu. </w:t>
            </w:r>
            <w:r w:rsidR="006B1277" w:rsidRPr="00AE2EDF">
              <w:rPr>
                <w:rFonts w:ascii="Times New Roman" w:hAnsi="Times New Roman" w:cs="Times New Roman"/>
                <w:sz w:val="24"/>
                <w:szCs w:val="24"/>
              </w:rPr>
              <w:t>Beton završno zagladiti kao konačnu površinu ko</w:t>
            </w:r>
            <w:r w:rsidRPr="00AE2EDF">
              <w:rPr>
                <w:rFonts w:ascii="Times New Roman" w:hAnsi="Times New Roman" w:cs="Times New Roman"/>
                <w:sz w:val="24"/>
                <w:szCs w:val="24"/>
              </w:rPr>
              <w:t>munikacije.</w:t>
            </w:r>
            <w:r w:rsidRPr="00AE2EDF">
              <w:rPr>
                <w:rFonts w:ascii="Times New Roman" w:hAnsi="Times New Roman" w:cs="Times New Roman"/>
                <w:sz w:val="24"/>
                <w:szCs w:val="24"/>
              </w:rPr>
              <w:br/>
            </w:r>
            <w:r w:rsidRPr="00AE2EDF">
              <w:rPr>
                <w:rFonts w:ascii="Times New Roman" w:hAnsi="Times New Roman" w:cs="Times New Roman"/>
                <w:sz w:val="24"/>
                <w:szCs w:val="24"/>
              </w:rPr>
              <w:lastRenderedPageBreak/>
              <w:t>Obračun po m2 obrađ</w:t>
            </w:r>
            <w:r w:rsidR="006B1277" w:rsidRPr="00AE2EDF">
              <w:rPr>
                <w:rFonts w:ascii="Times New Roman" w:hAnsi="Times New Roman" w:cs="Times New Roman"/>
                <w:sz w:val="24"/>
                <w:szCs w:val="24"/>
              </w:rPr>
              <w:t>ene površine.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AE2EDF"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AE2EDF">
              <w:rPr>
                <w:rFonts w:ascii="Times New Roman" w:hAnsi="Times New Roman" w:cs="Times New Roman"/>
                <w:color w:val="000000" w:themeColor="text1"/>
                <w:sz w:val="24"/>
                <w:szCs w:val="24"/>
                <w:lang w:val="sr-Latn-CS" w:eastAsia="sr-Latn-CS"/>
              </w:rPr>
              <w:lastRenderedPageBreak/>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AE2EDF" w:rsidRDefault="006B1277" w:rsidP="006B1277">
            <w:pPr>
              <w:spacing w:after="0" w:line="240" w:lineRule="auto"/>
              <w:jc w:val="center"/>
              <w:rPr>
                <w:rFonts w:ascii="Times New Roman" w:hAnsi="Times New Roman" w:cs="Times New Roman"/>
                <w:b/>
                <w:bCs/>
                <w:sz w:val="24"/>
                <w:szCs w:val="24"/>
              </w:rPr>
            </w:pPr>
            <w:r w:rsidRPr="00AE2EDF">
              <w:rPr>
                <w:rFonts w:ascii="Times New Roman" w:hAnsi="Times New Roman" w:cs="Times New Roman"/>
                <w:b/>
                <w:bCs/>
                <w:sz w:val="24"/>
                <w:szCs w:val="24"/>
              </w:rPr>
              <w:t>m²</w:t>
            </w: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AE2EDF">
              <w:rPr>
                <w:rFonts w:ascii="Times New Roman" w:hAnsi="Times New Roman" w:cs="Times New Roman"/>
                <w:color w:val="000000" w:themeColor="text1"/>
                <w:sz w:val="24"/>
                <w:szCs w:val="24"/>
                <w:lang w:val="sr-Latn-CS" w:eastAsia="sr-Latn-CS"/>
              </w:rPr>
              <w:t>2</w:t>
            </w:r>
          </w:p>
        </w:tc>
      </w:tr>
      <w:tr w:rsidR="006B1277" w:rsidRPr="006B1277" w:rsidTr="00040ED0">
        <w:trPr>
          <w:trHeight w:val="882"/>
        </w:trPr>
        <w:tc>
          <w:tcPr>
            <w:tcW w:w="594" w:type="dxa"/>
            <w:tcBorders>
              <w:top w:val="nil"/>
              <w:left w:val="single" w:sz="8" w:space="0" w:color="auto"/>
              <w:bottom w:val="single" w:sz="4"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lastRenderedPageBreak/>
              <w:t>9</w:t>
            </w:r>
          </w:p>
        </w:tc>
        <w:tc>
          <w:tcPr>
            <w:tcW w:w="4721" w:type="dxa"/>
            <w:gridSpan w:val="2"/>
            <w:tcBorders>
              <w:top w:val="nil"/>
              <w:left w:val="nil"/>
              <w:bottom w:val="single" w:sz="4" w:space="0" w:color="auto"/>
              <w:right w:val="single" w:sz="4" w:space="0" w:color="auto"/>
            </w:tcBorders>
            <w:shd w:val="clear" w:color="000000" w:fill="FFFFFF"/>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betona MB 30, betoniranje u oplati raznih</w:t>
            </w:r>
            <w:r w:rsidR="006B1277" w:rsidRPr="005B3404">
              <w:rPr>
                <w:rFonts w:ascii="Times New Roman" w:hAnsi="Times New Roman" w:cs="Times New Roman"/>
                <w:sz w:val="24"/>
                <w:szCs w:val="24"/>
              </w:rPr>
              <w:br/>
              <w:t>šahtova i revizionih okana.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paušalno</w:t>
            </w:r>
          </w:p>
        </w:tc>
        <w:tc>
          <w:tcPr>
            <w:tcW w:w="1008" w:type="dxa"/>
            <w:gridSpan w:val="2"/>
            <w:tcBorders>
              <w:top w:val="nil"/>
              <w:left w:val="single" w:sz="4" w:space="0" w:color="auto"/>
              <w:bottom w:val="single" w:sz="4"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6B1277" w:rsidRPr="006B1277" w:rsidTr="00040ED0">
        <w:trPr>
          <w:trHeight w:val="882"/>
        </w:trPr>
        <w:tc>
          <w:tcPr>
            <w:tcW w:w="594" w:type="dxa"/>
            <w:tcBorders>
              <w:top w:val="single" w:sz="4" w:space="0" w:color="auto"/>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10</w:t>
            </w:r>
          </w:p>
        </w:tc>
        <w:tc>
          <w:tcPr>
            <w:tcW w:w="4721" w:type="dxa"/>
            <w:gridSpan w:val="2"/>
            <w:tcBorders>
              <w:top w:val="single" w:sz="4" w:space="0" w:color="auto"/>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Pripomoć betonskih radova kod</w:t>
            </w:r>
            <w:r w:rsidRPr="005B3404">
              <w:rPr>
                <w:rFonts w:ascii="Times New Roman" w:hAnsi="Times New Roman" w:cs="Times New Roman"/>
                <w:sz w:val="24"/>
                <w:szCs w:val="24"/>
              </w:rPr>
              <w:br/>
              <w:t>instalacionih radova.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paušalno</w:t>
            </w: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III</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BETONSKI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IV</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BE24D6"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ARMIRAČKI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Nabavka, transport, istezanje, sječenje</w:t>
            </w:r>
            <w:proofErr w:type="gramStart"/>
            <w:r w:rsidRPr="005B3404">
              <w:rPr>
                <w:rFonts w:ascii="Times New Roman" w:hAnsi="Times New Roman" w:cs="Times New Roman"/>
                <w:sz w:val="24"/>
                <w:szCs w:val="24"/>
              </w:rPr>
              <w:t>,</w:t>
            </w:r>
            <w:proofErr w:type="gramEnd"/>
            <w:r w:rsidR="00A56970">
              <w:rPr>
                <w:rFonts w:ascii="Times New Roman" w:hAnsi="Times New Roman" w:cs="Times New Roman"/>
                <w:sz w:val="24"/>
                <w:szCs w:val="24"/>
              </w:rPr>
              <w:br/>
              <w:t>savijanje i ugrađ</w:t>
            </w:r>
            <w:r w:rsidRPr="005B3404">
              <w:rPr>
                <w:rFonts w:ascii="Times New Roman" w:hAnsi="Times New Roman" w:cs="Times New Roman"/>
                <w:sz w:val="24"/>
                <w:szCs w:val="24"/>
              </w:rPr>
              <w:t>ivanje glatkog i</w:t>
            </w:r>
            <w:r w:rsidRPr="005B3404">
              <w:rPr>
                <w:rFonts w:ascii="Times New Roman" w:hAnsi="Times New Roman" w:cs="Times New Roman"/>
                <w:sz w:val="24"/>
                <w:szCs w:val="24"/>
              </w:rPr>
              <w:br/>
              <w:t>rebrastog ravnog betonskog željeza</w:t>
            </w:r>
            <w:r w:rsidRPr="005B3404">
              <w:rPr>
                <w:rFonts w:ascii="Times New Roman" w:hAnsi="Times New Roman" w:cs="Times New Roman"/>
                <w:sz w:val="24"/>
                <w:szCs w:val="24"/>
              </w:rPr>
              <w:br/>
              <w:t>raznih profila.Obračun po težini ugradjenog željeza.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6B1277" w:rsidRPr="005B3404">
              <w:rPr>
                <w:rFonts w:ascii="Times New Roman" w:hAnsi="Times New Roman" w:cs="Times New Roman"/>
                <w:b/>
                <w:bCs/>
                <w:sz w:val="24"/>
                <w:szCs w:val="24"/>
              </w:rPr>
              <w:t>p</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180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Nabav</w:t>
            </w:r>
            <w:r w:rsidR="00A56970">
              <w:rPr>
                <w:rFonts w:ascii="Times New Roman" w:hAnsi="Times New Roman" w:cs="Times New Roman"/>
                <w:sz w:val="24"/>
                <w:szCs w:val="24"/>
              </w:rPr>
              <w:t>ka, transport, sječenje i ugrađ</w:t>
            </w:r>
            <w:r w:rsidRPr="005B3404">
              <w:rPr>
                <w:rFonts w:ascii="Times New Roman" w:hAnsi="Times New Roman" w:cs="Times New Roman"/>
                <w:sz w:val="24"/>
                <w:szCs w:val="24"/>
              </w:rPr>
              <w:t>ivanje</w:t>
            </w:r>
            <w:proofErr w:type="gramStart"/>
            <w:r w:rsidRPr="005B3404">
              <w:rPr>
                <w:rFonts w:ascii="Times New Roman" w:hAnsi="Times New Roman" w:cs="Times New Roman"/>
                <w:sz w:val="24"/>
                <w:szCs w:val="24"/>
              </w:rPr>
              <w:t>,</w:t>
            </w:r>
            <w:proofErr w:type="gramEnd"/>
            <w:r w:rsidRPr="005B3404">
              <w:rPr>
                <w:rFonts w:ascii="Times New Roman" w:hAnsi="Times New Roman" w:cs="Times New Roman"/>
                <w:sz w:val="24"/>
                <w:szCs w:val="24"/>
              </w:rPr>
              <w:br/>
              <w:t>materijala, betonskih armaturnih mreža,</w:t>
            </w:r>
            <w:r w:rsidRPr="005B3404">
              <w:rPr>
                <w:rFonts w:ascii="Times New Roman" w:hAnsi="Times New Roman" w:cs="Times New Roman"/>
                <w:sz w:val="24"/>
                <w:szCs w:val="24"/>
              </w:rPr>
              <w:br/>
              <w:t>raznih profila i dimenzija.Obračun po jedinici težine.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6B1277" w:rsidRPr="005B3404">
              <w:rPr>
                <w:rFonts w:ascii="Times New Roman" w:hAnsi="Times New Roman" w:cs="Times New Roman"/>
                <w:b/>
                <w:bCs/>
                <w:sz w:val="24"/>
                <w:szCs w:val="24"/>
              </w:rPr>
              <w:t>p</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1600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C05CB1"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IV</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ARMIRAČKI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BE24D6"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ZIDARSKI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N</w:t>
            </w:r>
            <w:r w:rsidR="00A56970">
              <w:rPr>
                <w:rFonts w:ascii="Times New Roman" w:hAnsi="Times New Roman" w:cs="Times New Roman"/>
                <w:sz w:val="24"/>
                <w:szCs w:val="24"/>
              </w:rPr>
              <w:t>abavka, transport, ugrađ</w:t>
            </w:r>
            <w:r w:rsidRPr="005B3404">
              <w:rPr>
                <w:rFonts w:ascii="Times New Roman" w:hAnsi="Times New Roman" w:cs="Times New Roman"/>
                <w:sz w:val="24"/>
                <w:szCs w:val="24"/>
              </w:rPr>
              <w:t>ivanje materijala</w:t>
            </w:r>
            <w:proofErr w:type="gramStart"/>
            <w:r w:rsidRPr="005B3404">
              <w:rPr>
                <w:rFonts w:ascii="Times New Roman" w:hAnsi="Times New Roman" w:cs="Times New Roman"/>
                <w:sz w:val="24"/>
                <w:szCs w:val="24"/>
              </w:rPr>
              <w:t>,</w:t>
            </w:r>
            <w:proofErr w:type="gramEnd"/>
            <w:r w:rsidRPr="005B3404">
              <w:rPr>
                <w:rFonts w:ascii="Times New Roman" w:hAnsi="Times New Roman" w:cs="Times New Roman"/>
                <w:sz w:val="24"/>
                <w:szCs w:val="24"/>
              </w:rPr>
              <w:br/>
              <w:t>kvalitetnog tesa</w:t>
            </w:r>
            <w:r w:rsidR="005B3404">
              <w:rPr>
                <w:rFonts w:ascii="Times New Roman" w:hAnsi="Times New Roman" w:cs="Times New Roman"/>
                <w:sz w:val="24"/>
                <w:szCs w:val="24"/>
              </w:rPr>
              <w:t xml:space="preserve">nog kamena d=25cm. popravljanje </w:t>
            </w:r>
            <w:r w:rsidRPr="005B3404">
              <w:rPr>
                <w:rFonts w:ascii="Times New Roman" w:hAnsi="Times New Roman" w:cs="Times New Roman"/>
                <w:sz w:val="24"/>
                <w:szCs w:val="24"/>
              </w:rPr>
              <w:t xml:space="preserve">i zidanje u cem. </w:t>
            </w:r>
            <w:proofErr w:type="gramStart"/>
            <w:r w:rsidRPr="005B3404">
              <w:rPr>
                <w:rFonts w:ascii="Times New Roman" w:hAnsi="Times New Roman" w:cs="Times New Roman"/>
                <w:sz w:val="24"/>
                <w:szCs w:val="24"/>
              </w:rPr>
              <w:t>malteru</w:t>
            </w:r>
            <w:proofErr w:type="gramEnd"/>
            <w:r w:rsidRPr="005B3404">
              <w:rPr>
                <w:rFonts w:ascii="Times New Roman" w:hAnsi="Times New Roman" w:cs="Times New Roman"/>
                <w:sz w:val="24"/>
                <w:szCs w:val="24"/>
              </w:rPr>
              <w:t xml:space="preserve"> potpornog zida debljine</w:t>
            </w:r>
            <w:r w:rsidR="005B3404">
              <w:rPr>
                <w:rFonts w:ascii="Times New Roman" w:hAnsi="Times New Roman" w:cs="Times New Roman"/>
                <w:sz w:val="24"/>
                <w:szCs w:val="24"/>
              </w:rPr>
              <w:t xml:space="preserve"> 65cm., postojeće konstrukcije, </w:t>
            </w:r>
            <w:r w:rsidRPr="005B3404">
              <w:rPr>
                <w:rFonts w:ascii="Times New Roman" w:hAnsi="Times New Roman" w:cs="Times New Roman"/>
                <w:sz w:val="24"/>
                <w:szCs w:val="24"/>
              </w:rPr>
              <w:t>u maniru lažne suvomeđe</w:t>
            </w:r>
            <w:r w:rsidR="005B3404">
              <w:rPr>
                <w:rFonts w:ascii="Times New Roman" w:hAnsi="Times New Roman" w:cs="Times New Roman"/>
                <w:sz w:val="24"/>
                <w:szCs w:val="24"/>
              </w:rPr>
              <w:t xml:space="preserve"> zidova prosječne visine 2,20m. </w:t>
            </w:r>
            <w:r w:rsidRPr="005B3404">
              <w:rPr>
                <w:rFonts w:ascii="Times New Roman" w:hAnsi="Times New Roman" w:cs="Times New Roman"/>
                <w:sz w:val="24"/>
                <w:szCs w:val="24"/>
              </w:rPr>
              <w:t>Kamen zidat</w:t>
            </w:r>
            <w:r w:rsidR="005B3404">
              <w:rPr>
                <w:rFonts w:ascii="Times New Roman" w:hAnsi="Times New Roman" w:cs="Times New Roman"/>
                <w:sz w:val="24"/>
                <w:szCs w:val="24"/>
              </w:rPr>
              <w:t xml:space="preserve">i u </w:t>
            </w:r>
            <w:proofErr w:type="gramStart"/>
            <w:r w:rsidR="005B3404">
              <w:rPr>
                <w:rFonts w:ascii="Times New Roman" w:hAnsi="Times New Roman" w:cs="Times New Roman"/>
                <w:sz w:val="24"/>
                <w:szCs w:val="24"/>
              </w:rPr>
              <w:t>redove</w:t>
            </w:r>
            <w:proofErr w:type="gramEnd"/>
            <w:r w:rsidR="005B3404">
              <w:rPr>
                <w:rFonts w:ascii="Times New Roman" w:hAnsi="Times New Roman" w:cs="Times New Roman"/>
                <w:sz w:val="24"/>
                <w:szCs w:val="24"/>
              </w:rPr>
              <w:t xml:space="preserve"> po uzorku na terenu, </w:t>
            </w:r>
            <w:r w:rsidRPr="005B3404">
              <w:rPr>
                <w:rFonts w:ascii="Times New Roman" w:hAnsi="Times New Roman" w:cs="Times New Roman"/>
                <w:sz w:val="24"/>
                <w:szCs w:val="24"/>
              </w:rPr>
              <w:t xml:space="preserve">sa upuštenom dersovanom fugom u boji </w:t>
            </w:r>
            <w:r w:rsidR="005B3404">
              <w:rPr>
                <w:rFonts w:ascii="Times New Roman" w:hAnsi="Times New Roman" w:cs="Times New Roman"/>
                <w:sz w:val="24"/>
                <w:szCs w:val="24"/>
              </w:rPr>
              <w:t xml:space="preserve">kamena. </w:t>
            </w:r>
            <w:r w:rsidRPr="005B3404">
              <w:rPr>
                <w:rFonts w:ascii="Times New Roman" w:hAnsi="Times New Roman" w:cs="Times New Roman"/>
                <w:sz w:val="24"/>
                <w:szCs w:val="24"/>
              </w:rPr>
              <w:t>Dokupiti kamen po uzoru na postojeći sivi, iz lokalnih izvora.</w:t>
            </w:r>
            <w:r w:rsidRPr="005B3404">
              <w:rPr>
                <w:rFonts w:ascii="Times New Roman" w:hAnsi="Times New Roman" w:cs="Times New Roman"/>
                <w:sz w:val="24"/>
                <w:szCs w:val="24"/>
              </w:rPr>
              <w:br/>
              <w:t>Obračun po m1 urađenog zida.</w:t>
            </w:r>
            <w:r w:rsidRPr="005B3404">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50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kvalitetnog tesanog kamena d=25cm.</w:t>
            </w:r>
            <w:r w:rsidR="006B1277" w:rsidRPr="005B3404">
              <w:rPr>
                <w:rFonts w:ascii="Times New Roman" w:hAnsi="Times New Roman" w:cs="Times New Roman"/>
                <w:sz w:val="24"/>
                <w:szCs w:val="24"/>
              </w:rPr>
              <w:br/>
              <w:t xml:space="preserve">i zidanje u cem. </w:t>
            </w:r>
            <w:proofErr w:type="gramStart"/>
            <w:r w:rsidR="006B1277" w:rsidRPr="005B3404">
              <w:rPr>
                <w:rFonts w:ascii="Times New Roman" w:hAnsi="Times New Roman" w:cs="Times New Roman"/>
                <w:sz w:val="24"/>
                <w:szCs w:val="24"/>
              </w:rPr>
              <w:t>malteru</w:t>
            </w:r>
            <w:proofErr w:type="gramEnd"/>
            <w:r w:rsidR="006B1277" w:rsidRPr="005B3404">
              <w:rPr>
                <w:rFonts w:ascii="Times New Roman" w:hAnsi="Times New Roman" w:cs="Times New Roman"/>
                <w:sz w:val="24"/>
                <w:szCs w:val="24"/>
              </w:rPr>
              <w:t xml:space="preserve"> zida gumna debljine 65cm., postojeće ko</w:t>
            </w:r>
            <w:r w:rsidR="005B3404">
              <w:rPr>
                <w:rFonts w:ascii="Times New Roman" w:hAnsi="Times New Roman" w:cs="Times New Roman"/>
                <w:sz w:val="24"/>
                <w:szCs w:val="24"/>
              </w:rPr>
              <w:t xml:space="preserve">nstrukcije, </w:t>
            </w:r>
            <w:r w:rsidR="006B1277" w:rsidRPr="005B3404">
              <w:rPr>
                <w:rFonts w:ascii="Times New Roman" w:hAnsi="Times New Roman" w:cs="Times New Roman"/>
                <w:sz w:val="24"/>
                <w:szCs w:val="24"/>
              </w:rPr>
              <w:t>u maniru lažne suvomeđe zidova prosječne visine 0,45m.</w:t>
            </w:r>
            <w:r w:rsidR="006B1277" w:rsidRPr="005B3404">
              <w:rPr>
                <w:rFonts w:ascii="Times New Roman" w:hAnsi="Times New Roman" w:cs="Times New Roman"/>
                <w:sz w:val="24"/>
                <w:szCs w:val="24"/>
              </w:rPr>
              <w:br/>
              <w:t>Kamen zidati u redove po uzorku na terenu</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sa upuštenom dersovanom fugom u boji kamena.</w:t>
            </w:r>
            <w:r w:rsidR="006B1277" w:rsidRPr="005B3404">
              <w:rPr>
                <w:rFonts w:ascii="Times New Roman" w:hAnsi="Times New Roman" w:cs="Times New Roman"/>
                <w:sz w:val="24"/>
                <w:szCs w:val="24"/>
              </w:rPr>
              <w:br/>
            </w:r>
            <w:r w:rsidR="006B1277" w:rsidRPr="005B3404">
              <w:rPr>
                <w:rFonts w:ascii="Times New Roman" w:hAnsi="Times New Roman" w:cs="Times New Roman"/>
                <w:sz w:val="24"/>
                <w:szCs w:val="24"/>
              </w:rPr>
              <w:lastRenderedPageBreak/>
              <w:t>Obračun po m1 urađenog zida.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lastRenderedPageBreak/>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30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lastRenderedPageBreak/>
              <w:t>3</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kvalitetnih špicanih kamenih ploča d=8cm.</w:t>
            </w:r>
            <w:r w:rsidR="006B1277" w:rsidRPr="005B3404">
              <w:rPr>
                <w:rFonts w:ascii="Times New Roman" w:hAnsi="Times New Roman" w:cs="Times New Roman"/>
                <w:sz w:val="24"/>
                <w:szCs w:val="24"/>
              </w:rPr>
              <w:br/>
              <w:t xml:space="preserve">postavljanje u cem. </w:t>
            </w:r>
            <w:proofErr w:type="gramStart"/>
            <w:r w:rsidR="006B1277" w:rsidRPr="005B3404">
              <w:rPr>
                <w:rFonts w:ascii="Times New Roman" w:hAnsi="Times New Roman" w:cs="Times New Roman"/>
                <w:sz w:val="24"/>
                <w:szCs w:val="24"/>
              </w:rPr>
              <w:t>malt</w:t>
            </w:r>
            <w:r w:rsidR="005B3404">
              <w:rPr>
                <w:rFonts w:ascii="Times New Roman" w:hAnsi="Times New Roman" w:cs="Times New Roman"/>
                <w:sz w:val="24"/>
                <w:szCs w:val="24"/>
              </w:rPr>
              <w:t>eru</w:t>
            </w:r>
            <w:proofErr w:type="gramEnd"/>
            <w:r w:rsidR="005B3404">
              <w:rPr>
                <w:rFonts w:ascii="Times New Roman" w:hAnsi="Times New Roman" w:cs="Times New Roman"/>
                <w:sz w:val="24"/>
                <w:szCs w:val="24"/>
              </w:rPr>
              <w:t xml:space="preserve"> po zidu gumna širine 75cm. </w:t>
            </w:r>
            <w:r w:rsidR="006B1277" w:rsidRPr="005B3404">
              <w:rPr>
                <w:rFonts w:ascii="Times New Roman" w:hAnsi="Times New Roman" w:cs="Times New Roman"/>
                <w:sz w:val="24"/>
                <w:szCs w:val="24"/>
              </w:rPr>
              <w:t>Ploče postaviti sa upuštenom dersovanom fugom u boji kamena.</w:t>
            </w:r>
            <w:r w:rsidR="006B1277" w:rsidRPr="005B3404">
              <w:rPr>
                <w:rFonts w:ascii="Times New Roman" w:hAnsi="Times New Roman" w:cs="Times New Roman"/>
                <w:sz w:val="24"/>
                <w:szCs w:val="24"/>
              </w:rPr>
              <w:br/>
              <w:t>Obračun po m1 urađene ploče.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A56970" w:rsidP="006B12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30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ZIDARSKI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VI</w:t>
            </w:r>
          </w:p>
        </w:tc>
        <w:tc>
          <w:tcPr>
            <w:tcW w:w="4721" w:type="dxa"/>
            <w:gridSpan w:val="2"/>
            <w:tcBorders>
              <w:top w:val="nil"/>
              <w:left w:val="nil"/>
              <w:bottom w:val="single" w:sz="8" w:space="0" w:color="auto"/>
              <w:right w:val="single" w:sz="4" w:space="0" w:color="auto"/>
            </w:tcBorders>
            <w:shd w:val="clear" w:color="auto" w:fill="auto"/>
            <w:vAlign w:val="center"/>
          </w:tcPr>
          <w:p w:rsidR="00D63CDB" w:rsidRPr="005B3404" w:rsidRDefault="00BE24D6"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PODOPOLAGAČKI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kvalitetnog lokalnog kamena i postavljanje po</w:t>
            </w:r>
            <w:r w:rsidR="006B1277" w:rsidRPr="005B3404">
              <w:rPr>
                <w:rFonts w:ascii="Times New Roman" w:hAnsi="Times New Roman" w:cs="Times New Roman"/>
                <w:sz w:val="24"/>
                <w:szCs w:val="24"/>
              </w:rPr>
              <w:br/>
              <w:t>u trotoaru na prip</w:t>
            </w:r>
            <w:r w:rsidR="005B3404">
              <w:rPr>
                <w:rFonts w:ascii="Times New Roman" w:hAnsi="Times New Roman" w:cs="Times New Roman"/>
                <w:sz w:val="24"/>
                <w:szCs w:val="24"/>
              </w:rPr>
              <w:t xml:space="preserve">remljenoj podlozi.Obračun po m2 </w:t>
            </w:r>
            <w:r w:rsidR="006B1277" w:rsidRPr="005B3404">
              <w:rPr>
                <w:rFonts w:ascii="Times New Roman" w:hAnsi="Times New Roman" w:cs="Times New Roman"/>
                <w:sz w:val="24"/>
                <w:szCs w:val="24"/>
              </w:rPr>
              <w:t>ugradjenog materijala.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66</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A56970"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Nabavka, transport i ugrađ</w:t>
            </w:r>
            <w:r w:rsidR="006B1277" w:rsidRPr="005B3404">
              <w:rPr>
                <w:rFonts w:ascii="Times New Roman" w:hAnsi="Times New Roman" w:cs="Times New Roman"/>
                <w:sz w:val="24"/>
                <w:szCs w:val="24"/>
              </w:rPr>
              <w:t>ivanje materijala</w:t>
            </w:r>
            <w:proofErr w:type="gramStart"/>
            <w:r w:rsidR="006B1277" w:rsidRPr="005B3404">
              <w:rPr>
                <w:rFonts w:ascii="Times New Roman" w:hAnsi="Times New Roman" w:cs="Times New Roman"/>
                <w:sz w:val="24"/>
                <w:szCs w:val="24"/>
              </w:rPr>
              <w:t>,</w:t>
            </w:r>
            <w:proofErr w:type="gramEnd"/>
            <w:r w:rsidR="006B1277" w:rsidRPr="005B3404">
              <w:rPr>
                <w:rFonts w:ascii="Times New Roman" w:hAnsi="Times New Roman" w:cs="Times New Roman"/>
                <w:sz w:val="24"/>
                <w:szCs w:val="24"/>
              </w:rPr>
              <w:br/>
              <w:t>kvalitetnog lokalnog kamena, štokovanih ploča dim. 33/33/ 6cm. i postavljanje po gumnu na pripremlje</w:t>
            </w:r>
            <w:r>
              <w:rPr>
                <w:rFonts w:ascii="Times New Roman" w:hAnsi="Times New Roman" w:cs="Times New Roman"/>
                <w:sz w:val="24"/>
                <w:szCs w:val="24"/>
              </w:rPr>
              <w:t>noj podlozi.Obračun po m2 ugrađ</w:t>
            </w:r>
            <w:r w:rsidR="006B1277" w:rsidRPr="005B3404">
              <w:rPr>
                <w:rFonts w:ascii="Times New Roman" w:hAnsi="Times New Roman" w:cs="Times New Roman"/>
                <w:sz w:val="24"/>
                <w:szCs w:val="24"/>
              </w:rPr>
              <w:t>enog materijala.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52</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3</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Nabavka, transport i ugradjivanje materijala</w:t>
            </w:r>
            <w:proofErr w:type="gramStart"/>
            <w:r w:rsidRPr="005B3404">
              <w:rPr>
                <w:rFonts w:ascii="Times New Roman" w:hAnsi="Times New Roman" w:cs="Times New Roman"/>
                <w:sz w:val="24"/>
                <w:szCs w:val="24"/>
              </w:rPr>
              <w:t>,</w:t>
            </w:r>
            <w:proofErr w:type="gramEnd"/>
            <w:r w:rsidRPr="005B3404">
              <w:rPr>
                <w:rFonts w:ascii="Times New Roman" w:hAnsi="Times New Roman" w:cs="Times New Roman"/>
                <w:sz w:val="24"/>
                <w:szCs w:val="24"/>
              </w:rPr>
              <w:br/>
              <w:t>kvalitetnog kamena granita dim.20/20/3cm. i postavljanje po u kolovozu parkinga na pripremljenoj podlozi.Obračun po m2 ugradjenog materijala.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131</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VI</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PODOPOLAGAČKI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VII</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BE24D6"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BRAVARSKI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br/>
              <w:t xml:space="preserve">Nabavka, transport </w:t>
            </w:r>
            <w:r w:rsidR="00A56970">
              <w:rPr>
                <w:rFonts w:ascii="Times New Roman" w:hAnsi="Times New Roman" w:cs="Times New Roman"/>
                <w:sz w:val="24"/>
                <w:szCs w:val="24"/>
              </w:rPr>
              <w:t>i ugrađ</w:t>
            </w:r>
            <w:r w:rsidR="005B3404">
              <w:rPr>
                <w:rFonts w:ascii="Times New Roman" w:hAnsi="Times New Roman" w:cs="Times New Roman"/>
                <w:sz w:val="24"/>
                <w:szCs w:val="24"/>
              </w:rPr>
              <w:t xml:space="preserve">ivanje metalnih rešetki </w:t>
            </w:r>
            <w:r w:rsidRPr="005B3404">
              <w:rPr>
                <w:rFonts w:ascii="Times New Roman" w:hAnsi="Times New Roman" w:cs="Times New Roman"/>
                <w:sz w:val="24"/>
                <w:szCs w:val="24"/>
              </w:rPr>
              <w:t>za čisćenje obuće</w:t>
            </w:r>
            <w:r w:rsidR="005B3404">
              <w:rPr>
                <w:rFonts w:ascii="Times New Roman" w:hAnsi="Times New Roman" w:cs="Times New Roman"/>
                <w:sz w:val="24"/>
                <w:szCs w:val="24"/>
              </w:rPr>
              <w:t xml:space="preserve"> na ulaznim vratima.Uradjeno od </w:t>
            </w:r>
            <w:r w:rsidRPr="005B3404">
              <w:rPr>
                <w:rFonts w:ascii="Times New Roman" w:hAnsi="Times New Roman" w:cs="Times New Roman"/>
                <w:sz w:val="24"/>
                <w:szCs w:val="24"/>
              </w:rPr>
              <w:t>željeznih profila, bojeno</w:t>
            </w:r>
            <w:r w:rsidR="005B3404">
              <w:rPr>
                <w:rFonts w:ascii="Times New Roman" w:hAnsi="Times New Roman" w:cs="Times New Roman"/>
                <w:sz w:val="24"/>
                <w:szCs w:val="24"/>
              </w:rPr>
              <w:t xml:space="preserve"> zaštitnom bojom i bojom. </w:t>
            </w:r>
            <w:r w:rsidRPr="005B3404">
              <w:rPr>
                <w:rFonts w:ascii="Times New Roman" w:hAnsi="Times New Roman" w:cs="Times New Roman"/>
                <w:sz w:val="24"/>
                <w:szCs w:val="24"/>
              </w:rPr>
              <w:t>Dimenzija brisača 80x60cm.Obračun po kom.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VI</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BRAVARSKI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VII</w:t>
            </w:r>
            <w:r w:rsidR="00207A4B">
              <w:rPr>
                <w:rFonts w:ascii="Times New Roman" w:hAnsi="Times New Roman" w:cs="Times New Roman"/>
                <w:color w:val="000000"/>
                <w:sz w:val="24"/>
                <w:szCs w:val="24"/>
                <w:lang w:eastAsia="sr-Latn-CS"/>
              </w:rPr>
              <w:t>I</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BE24D6"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OZELENJAVANJE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CD4488" w:rsidRPr="006B1277" w:rsidTr="007A57D0">
        <w:trPr>
          <w:trHeight w:val="882"/>
        </w:trPr>
        <w:tc>
          <w:tcPr>
            <w:tcW w:w="9212" w:type="dxa"/>
            <w:gridSpan w:val="7"/>
            <w:tcBorders>
              <w:top w:val="nil"/>
              <w:left w:val="single" w:sz="8" w:space="0" w:color="auto"/>
              <w:bottom w:val="single" w:sz="8" w:space="0" w:color="auto"/>
              <w:right w:val="single" w:sz="8" w:space="0" w:color="auto"/>
            </w:tcBorders>
            <w:shd w:val="clear" w:color="auto" w:fill="auto"/>
            <w:vAlign w:val="center"/>
          </w:tcPr>
          <w:p w:rsidR="00CD4488" w:rsidRPr="00CD4488" w:rsidRDefault="00CD4488" w:rsidP="006B1277">
            <w:pPr>
              <w:spacing w:after="0" w:line="240" w:lineRule="auto"/>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lastRenderedPageBreak/>
              <w:t> </w:t>
            </w:r>
            <w:r w:rsidRPr="00CD4488">
              <w:rPr>
                <w:rFonts w:ascii="Times New Roman" w:hAnsi="Times New Roman" w:cs="Times New Roman"/>
                <w:b/>
                <w:sz w:val="24"/>
                <w:szCs w:val="24"/>
              </w:rPr>
              <w:t>Opis pozicija:</w:t>
            </w:r>
          </w:p>
          <w:p w:rsidR="00A801A6" w:rsidRDefault="00CD4488" w:rsidP="00CD4488">
            <w:pPr>
              <w:spacing w:after="0" w:line="240" w:lineRule="auto"/>
              <w:jc w:val="both"/>
              <w:rPr>
                <w:rFonts w:ascii="Times New Roman" w:hAnsi="Times New Roman" w:cs="Times New Roman"/>
                <w:sz w:val="24"/>
                <w:szCs w:val="24"/>
              </w:rPr>
            </w:pPr>
            <w:r w:rsidRPr="005B3404">
              <w:rPr>
                <w:rFonts w:ascii="Times New Roman" w:hAnsi="Times New Roman" w:cs="Times New Roman"/>
                <w:sz w:val="24"/>
                <w:szCs w:val="24"/>
              </w:rPr>
              <w:t>Ovim projektom je obuhvaćeno ozelenjavanje slobodnih površina u sklopu dijela postojeće</w:t>
            </w:r>
            <w:r w:rsidRPr="005B3404">
              <w:rPr>
                <w:rFonts w:ascii="Times New Roman" w:hAnsi="Times New Roman" w:cs="Times New Roman"/>
                <w:sz w:val="24"/>
                <w:szCs w:val="24"/>
              </w:rPr>
              <w:br/>
              <w:t>vlasničke parcele na lokaciji.</w:t>
            </w:r>
          </w:p>
          <w:p w:rsidR="00A801A6" w:rsidRDefault="00CD4488" w:rsidP="00CD4488">
            <w:pPr>
              <w:spacing w:after="0" w:line="240" w:lineRule="auto"/>
              <w:jc w:val="both"/>
              <w:rPr>
                <w:rFonts w:ascii="Times New Roman" w:hAnsi="Times New Roman" w:cs="Times New Roman"/>
                <w:sz w:val="24"/>
                <w:szCs w:val="24"/>
              </w:rPr>
            </w:pPr>
            <w:r w:rsidRPr="005B3404">
              <w:rPr>
                <w:rFonts w:ascii="Times New Roman" w:hAnsi="Times New Roman" w:cs="Times New Roman"/>
                <w:sz w:val="24"/>
                <w:szCs w:val="24"/>
              </w:rPr>
              <w:br/>
              <w:t>Hortikulturno- pejzažna obrada lokacije je uslovljena konfig</w:t>
            </w:r>
            <w:r>
              <w:rPr>
                <w:rFonts w:ascii="Times New Roman" w:hAnsi="Times New Roman" w:cs="Times New Roman"/>
                <w:sz w:val="24"/>
                <w:szCs w:val="24"/>
              </w:rPr>
              <w:t xml:space="preserve">uracijom i ekspozicijom terena, </w:t>
            </w:r>
            <w:r w:rsidRPr="005B3404">
              <w:rPr>
                <w:rFonts w:ascii="Times New Roman" w:hAnsi="Times New Roman" w:cs="Times New Roman"/>
                <w:sz w:val="24"/>
                <w:szCs w:val="24"/>
              </w:rPr>
              <w:t>namjenom</w:t>
            </w:r>
            <w:r w:rsidR="00755B74">
              <w:rPr>
                <w:rFonts w:ascii="Times New Roman" w:hAnsi="Times New Roman" w:cs="Times New Roman"/>
                <w:sz w:val="24"/>
                <w:szCs w:val="24"/>
              </w:rPr>
              <w:t xml:space="preserve"> i obradom slobodnih površina sa</w:t>
            </w:r>
            <w:r w:rsidRPr="005B3404">
              <w:rPr>
                <w:rFonts w:ascii="Times New Roman" w:hAnsi="Times New Roman" w:cs="Times New Roman"/>
                <w:sz w:val="24"/>
                <w:szCs w:val="24"/>
              </w:rPr>
              <w:t xml:space="preserve"> ciljem da se cijeli prosto</w:t>
            </w:r>
            <w:r>
              <w:rPr>
                <w:rFonts w:ascii="Times New Roman" w:hAnsi="Times New Roman" w:cs="Times New Roman"/>
                <w:sz w:val="24"/>
                <w:szCs w:val="24"/>
              </w:rPr>
              <w:t>r dovede u veći stepen njegove d</w:t>
            </w:r>
            <w:r w:rsidRPr="005B3404">
              <w:rPr>
                <w:rFonts w:ascii="Times New Roman" w:hAnsi="Times New Roman" w:cs="Times New Roman"/>
                <w:sz w:val="24"/>
                <w:szCs w:val="24"/>
              </w:rPr>
              <w:t>ekorativne funkcije.</w:t>
            </w:r>
          </w:p>
          <w:p w:rsidR="00A801A6" w:rsidRDefault="00CD4488" w:rsidP="00CD4488">
            <w:pPr>
              <w:spacing w:after="0" w:line="240" w:lineRule="auto"/>
              <w:jc w:val="both"/>
              <w:rPr>
                <w:rFonts w:ascii="Times New Roman" w:hAnsi="Times New Roman" w:cs="Times New Roman"/>
                <w:sz w:val="24"/>
                <w:szCs w:val="24"/>
              </w:rPr>
            </w:pPr>
            <w:r w:rsidRPr="005B3404">
              <w:rPr>
                <w:rFonts w:ascii="Times New Roman" w:hAnsi="Times New Roman" w:cs="Times New Roman"/>
                <w:sz w:val="24"/>
                <w:szCs w:val="24"/>
              </w:rPr>
              <w:br/>
              <w:t xml:space="preserve">U sklopu dijela vlasničke parcele, </w:t>
            </w:r>
            <w:r>
              <w:rPr>
                <w:rFonts w:ascii="Times New Roman" w:hAnsi="Times New Roman" w:cs="Times New Roman"/>
                <w:sz w:val="24"/>
                <w:szCs w:val="24"/>
              </w:rPr>
              <w:t xml:space="preserve">projektovana je </w:t>
            </w:r>
            <w:r w:rsidRPr="005B3404">
              <w:rPr>
                <w:rFonts w:ascii="Times New Roman" w:hAnsi="Times New Roman" w:cs="Times New Roman"/>
                <w:sz w:val="24"/>
                <w:szCs w:val="24"/>
              </w:rPr>
              <w:t>revitalizacija postojećeg pejzaža, sa mogućim intervencijama, na kome je</w:t>
            </w:r>
            <w:r>
              <w:rPr>
                <w:rFonts w:ascii="Times New Roman" w:hAnsi="Times New Roman" w:cs="Times New Roman"/>
                <w:sz w:val="24"/>
                <w:szCs w:val="24"/>
              </w:rPr>
              <w:t xml:space="preserve"> predviđena sadnja, primjerenih </w:t>
            </w:r>
            <w:r w:rsidRPr="005B3404">
              <w:rPr>
                <w:rFonts w:ascii="Times New Roman" w:hAnsi="Times New Roman" w:cs="Times New Roman"/>
                <w:sz w:val="24"/>
                <w:szCs w:val="24"/>
              </w:rPr>
              <w:t>vrsta sadnica, a u ostal</w:t>
            </w:r>
            <w:r>
              <w:rPr>
                <w:rFonts w:ascii="Times New Roman" w:hAnsi="Times New Roman" w:cs="Times New Roman"/>
                <w:sz w:val="24"/>
                <w:szCs w:val="24"/>
              </w:rPr>
              <w:t xml:space="preserve">om dijelu zastupljene su vrste, </w:t>
            </w:r>
            <w:r w:rsidRPr="005B3404">
              <w:rPr>
                <w:rFonts w:ascii="Times New Roman" w:hAnsi="Times New Roman" w:cs="Times New Roman"/>
                <w:sz w:val="24"/>
                <w:szCs w:val="24"/>
              </w:rPr>
              <w:t>sukulenata i ukrasnog šiblja otpornog na sušu i</w:t>
            </w:r>
            <w:r w:rsidRPr="005B3404">
              <w:rPr>
                <w:rFonts w:ascii="Times New Roman" w:hAnsi="Times New Roman" w:cs="Times New Roman"/>
                <w:sz w:val="24"/>
                <w:szCs w:val="24"/>
              </w:rPr>
              <w:br/>
              <w:t>ograničene</w:t>
            </w:r>
            <w:r>
              <w:rPr>
                <w:rFonts w:ascii="Times New Roman" w:hAnsi="Times New Roman" w:cs="Times New Roman"/>
                <w:sz w:val="24"/>
                <w:szCs w:val="24"/>
              </w:rPr>
              <w:t xml:space="preserve"> životne uslove.</w:t>
            </w:r>
          </w:p>
          <w:p w:rsidR="00A801A6" w:rsidRDefault="00CD4488" w:rsidP="00CD4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dijelova </w:t>
            </w:r>
            <w:r w:rsidRPr="005B3404">
              <w:rPr>
                <w:rFonts w:ascii="Times New Roman" w:hAnsi="Times New Roman" w:cs="Times New Roman"/>
                <w:sz w:val="24"/>
                <w:szCs w:val="24"/>
              </w:rPr>
              <w:t>potpornih zidova predviđena je sadnja žbunastih</w:t>
            </w:r>
            <w:r w:rsidR="00A801A6">
              <w:rPr>
                <w:rFonts w:ascii="Times New Roman" w:hAnsi="Times New Roman" w:cs="Times New Roman"/>
                <w:sz w:val="24"/>
                <w:szCs w:val="24"/>
              </w:rPr>
              <w:t xml:space="preserve"> padajućih formi kako bi obukli </w:t>
            </w:r>
            <w:r w:rsidRPr="005B3404">
              <w:rPr>
                <w:rFonts w:ascii="Times New Roman" w:hAnsi="Times New Roman" w:cs="Times New Roman"/>
                <w:sz w:val="24"/>
                <w:szCs w:val="24"/>
              </w:rPr>
              <w:t>zidove i stvorili ugodniji pejzažni ambijent.</w:t>
            </w:r>
          </w:p>
          <w:p w:rsidR="00CD4488" w:rsidRPr="00CD4488" w:rsidRDefault="00CD4488" w:rsidP="00A801A6">
            <w:pPr>
              <w:spacing w:after="0" w:line="240" w:lineRule="auto"/>
              <w:jc w:val="both"/>
              <w:rPr>
                <w:rFonts w:ascii="Times New Roman" w:hAnsi="Times New Roman" w:cs="Times New Roman"/>
                <w:sz w:val="24"/>
                <w:szCs w:val="24"/>
              </w:rPr>
            </w:pPr>
            <w:r w:rsidRPr="005B3404">
              <w:rPr>
                <w:rFonts w:ascii="Times New Roman" w:hAnsi="Times New Roman" w:cs="Times New Roman"/>
                <w:sz w:val="24"/>
                <w:szCs w:val="24"/>
              </w:rPr>
              <w:br/>
              <w:t xml:space="preserve">Pored trotoara projektovan je zeleni zid od </w:t>
            </w:r>
            <w:proofErr w:type="gramStart"/>
            <w:r w:rsidRPr="005B3404">
              <w:rPr>
                <w:rFonts w:ascii="Times New Roman" w:hAnsi="Times New Roman" w:cs="Times New Roman"/>
                <w:sz w:val="24"/>
                <w:szCs w:val="24"/>
              </w:rPr>
              <w:t>nasada ,</w:t>
            </w:r>
            <w:proofErr w:type="gramEnd"/>
            <w:r w:rsidRPr="005B3404">
              <w:rPr>
                <w:rFonts w:ascii="Times New Roman" w:hAnsi="Times New Roman" w:cs="Times New Roman"/>
                <w:sz w:val="24"/>
                <w:szCs w:val="24"/>
              </w:rPr>
              <w:t xml:space="preserve"> koji ima dug per</w:t>
            </w:r>
            <w:r>
              <w:rPr>
                <w:rFonts w:ascii="Times New Roman" w:hAnsi="Times New Roman" w:cs="Times New Roman"/>
                <w:sz w:val="24"/>
                <w:szCs w:val="24"/>
              </w:rPr>
              <w:t xml:space="preserve">iod cvjetanja, autohtonih vrsta </w:t>
            </w:r>
            <w:r w:rsidRPr="005B3404">
              <w:rPr>
                <w:rFonts w:ascii="Times New Roman" w:hAnsi="Times New Roman" w:cs="Times New Roman"/>
                <w:sz w:val="24"/>
                <w:szCs w:val="24"/>
              </w:rPr>
              <w:t>i veoma otporn</w:t>
            </w:r>
            <w:r>
              <w:rPr>
                <w:rFonts w:ascii="Times New Roman" w:hAnsi="Times New Roman" w:cs="Times New Roman"/>
                <w:sz w:val="24"/>
                <w:szCs w:val="24"/>
              </w:rPr>
              <w:t xml:space="preserve">ih na ekstremne životne uslove. </w:t>
            </w:r>
            <w:r w:rsidRPr="005B3404">
              <w:rPr>
                <w:rFonts w:ascii="Times New Roman" w:hAnsi="Times New Roman" w:cs="Times New Roman"/>
                <w:sz w:val="24"/>
                <w:szCs w:val="24"/>
              </w:rPr>
              <w:t>Zelene površine na južnom dijelu objekta</w:t>
            </w:r>
            <w:proofErr w:type="gramStart"/>
            <w:r w:rsidRPr="005B3404">
              <w:rPr>
                <w:rFonts w:ascii="Times New Roman" w:hAnsi="Times New Roman" w:cs="Times New Roman"/>
                <w:sz w:val="24"/>
                <w:szCs w:val="24"/>
              </w:rPr>
              <w:t>,zbog</w:t>
            </w:r>
            <w:proofErr w:type="gramEnd"/>
            <w:r w:rsidRPr="005B3404">
              <w:rPr>
                <w:rFonts w:ascii="Times New Roman" w:hAnsi="Times New Roman" w:cs="Times New Roman"/>
                <w:sz w:val="24"/>
                <w:szCs w:val="24"/>
              </w:rPr>
              <w:t xml:space="preserve"> svoje namjene,</w:t>
            </w:r>
            <w:r>
              <w:rPr>
                <w:rFonts w:ascii="Times New Roman" w:hAnsi="Times New Roman" w:cs="Times New Roman"/>
                <w:sz w:val="24"/>
                <w:szCs w:val="24"/>
              </w:rPr>
              <w:t xml:space="preserve"> pruža mogućnost stvaranja mini </w:t>
            </w:r>
            <w:r w:rsidRPr="005B3404">
              <w:rPr>
                <w:rFonts w:ascii="Times New Roman" w:hAnsi="Times New Roman" w:cs="Times New Roman"/>
                <w:sz w:val="24"/>
                <w:szCs w:val="24"/>
              </w:rPr>
              <w:t>vrtova te je izbor dat iz grupe visokodekora</w:t>
            </w:r>
            <w:r w:rsidR="00AE2EDF">
              <w:rPr>
                <w:rFonts w:ascii="Times New Roman" w:hAnsi="Times New Roman" w:cs="Times New Roman"/>
                <w:sz w:val="24"/>
                <w:szCs w:val="24"/>
              </w:rPr>
              <w:t>tivnih biljnih vrsta kao što su</w:t>
            </w:r>
            <w:r w:rsidRPr="005B3404">
              <w:rPr>
                <w:rFonts w:ascii="Times New Roman" w:hAnsi="Times New Roman" w:cs="Times New Roman"/>
                <w:sz w:val="24"/>
                <w:szCs w:val="24"/>
              </w:rPr>
              <w:t>: šimšir,...</w:t>
            </w:r>
            <w:r w:rsidRPr="005B3404">
              <w:rPr>
                <w:rFonts w:ascii="Times New Roman" w:hAnsi="Times New Roman" w:cs="Times New Roman"/>
                <w:sz w:val="24"/>
                <w:szCs w:val="24"/>
              </w:rPr>
              <w:br/>
              <w:t>Na svim površinama su formirani travnjaci upotrebom mješavine</w:t>
            </w:r>
            <w:r w:rsidR="002960F5">
              <w:rPr>
                <w:rFonts w:ascii="Times New Roman" w:hAnsi="Times New Roman" w:cs="Times New Roman"/>
                <w:sz w:val="24"/>
                <w:szCs w:val="24"/>
              </w:rPr>
              <w:t xml:space="preserve"> trava s</w:t>
            </w:r>
            <w:r>
              <w:rPr>
                <w:rFonts w:ascii="Times New Roman" w:hAnsi="Times New Roman" w:cs="Times New Roman"/>
                <w:sz w:val="24"/>
                <w:szCs w:val="24"/>
              </w:rPr>
              <w:t xml:space="preserve">a postojećeg podneblja. </w:t>
            </w:r>
            <w:r w:rsidRPr="005B3404">
              <w:rPr>
                <w:rFonts w:ascii="Times New Roman" w:hAnsi="Times New Roman" w:cs="Times New Roman"/>
                <w:sz w:val="24"/>
                <w:szCs w:val="24"/>
              </w:rPr>
              <w:t>Ovim rješenjem je predvidjeno da se zadrži, očisti i oplemeni sve postojeće zelenilo na lokaciji.</w:t>
            </w: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7A57D0" w:rsidRDefault="006B1277" w:rsidP="006B1277">
            <w:pPr>
              <w:spacing w:after="0" w:line="240" w:lineRule="auto"/>
              <w:jc w:val="center"/>
              <w:rPr>
                <w:rFonts w:ascii="Times New Roman" w:hAnsi="Times New Roman" w:cs="Times New Roman"/>
                <w:color w:val="000000"/>
                <w:sz w:val="18"/>
                <w:szCs w:val="18"/>
                <w:lang w:eastAsia="sr-Latn-CS"/>
              </w:rPr>
            </w:pP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ZEMLJANI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AE2EDF" w:rsidRDefault="006B1277" w:rsidP="006B1277">
            <w:pPr>
              <w:spacing w:after="0" w:line="240" w:lineRule="auto"/>
              <w:rPr>
                <w:rFonts w:ascii="Times New Roman" w:hAnsi="Times New Roman" w:cs="Times New Roman"/>
                <w:sz w:val="24"/>
                <w:szCs w:val="24"/>
              </w:rPr>
            </w:pPr>
            <w:r w:rsidRPr="00AE2EDF">
              <w:rPr>
                <w:rFonts w:ascii="Times New Roman" w:hAnsi="Times New Roman" w:cs="Times New Roman"/>
                <w:sz w:val="24"/>
                <w:szCs w:val="24"/>
              </w:rPr>
              <w:t>Grubo prekopavanje dijela terena predvidjenog</w:t>
            </w:r>
            <w:r w:rsidRPr="00AE2EDF">
              <w:rPr>
                <w:rFonts w:ascii="Times New Roman" w:hAnsi="Times New Roman" w:cs="Times New Roman"/>
                <w:sz w:val="24"/>
                <w:szCs w:val="24"/>
              </w:rPr>
              <w:br/>
              <w:t>za ozelenjavanje na dubini od 20-25cm</w:t>
            </w:r>
            <w:proofErr w:type="gramStart"/>
            <w:r w:rsidRPr="00AE2EDF">
              <w:rPr>
                <w:rFonts w:ascii="Times New Roman" w:hAnsi="Times New Roman" w:cs="Times New Roman"/>
                <w:sz w:val="24"/>
                <w:szCs w:val="24"/>
              </w:rPr>
              <w:t>,</w:t>
            </w:r>
            <w:proofErr w:type="gramEnd"/>
            <w:r w:rsidRPr="00AE2EDF">
              <w:rPr>
                <w:rFonts w:ascii="Times New Roman" w:hAnsi="Times New Roman" w:cs="Times New Roman"/>
                <w:sz w:val="24"/>
                <w:szCs w:val="24"/>
              </w:rPr>
              <w:br/>
              <w:t>Nivelisanje i odvoz nastalog šuta na gradsku</w:t>
            </w:r>
            <w:r w:rsidRPr="00AE2EDF">
              <w:rPr>
                <w:rFonts w:ascii="Times New Roman" w:hAnsi="Times New Roman" w:cs="Times New Roman"/>
                <w:sz w:val="24"/>
                <w:szCs w:val="24"/>
              </w:rPr>
              <w:br/>
              <w:t>Deponiju.Obračun po m2.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2</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Nabavka, t</w:t>
            </w:r>
            <w:r w:rsidR="00CA2D02">
              <w:rPr>
                <w:rFonts w:ascii="Times New Roman" w:hAnsi="Times New Roman" w:cs="Times New Roman"/>
                <w:sz w:val="24"/>
                <w:szCs w:val="24"/>
              </w:rPr>
              <w:t>ransport i razastiranje plodne</w:t>
            </w:r>
            <w:r w:rsidR="00CA2D02">
              <w:rPr>
                <w:rFonts w:ascii="Times New Roman" w:hAnsi="Times New Roman" w:cs="Times New Roman"/>
                <w:sz w:val="24"/>
                <w:szCs w:val="24"/>
              </w:rPr>
              <w:br/>
              <w:t>h</w:t>
            </w:r>
            <w:r w:rsidRPr="005B3404">
              <w:rPr>
                <w:rFonts w:ascii="Times New Roman" w:hAnsi="Times New Roman" w:cs="Times New Roman"/>
                <w:sz w:val="24"/>
                <w:szCs w:val="24"/>
              </w:rPr>
              <w:t>um</w:t>
            </w:r>
            <w:r w:rsidR="00CA2D02">
              <w:rPr>
                <w:rFonts w:ascii="Times New Roman" w:hAnsi="Times New Roman" w:cs="Times New Roman"/>
                <w:sz w:val="24"/>
                <w:szCs w:val="24"/>
              </w:rPr>
              <w:t>usne zemlje u sloju od 10-15cm</w:t>
            </w:r>
            <w:r w:rsidR="00CA2D02">
              <w:rPr>
                <w:rFonts w:ascii="Times New Roman" w:hAnsi="Times New Roman" w:cs="Times New Roman"/>
                <w:sz w:val="24"/>
                <w:szCs w:val="24"/>
              </w:rPr>
              <w:br/>
              <w:t>s</w:t>
            </w:r>
            <w:r w:rsidRPr="005B3404">
              <w:rPr>
                <w:rFonts w:ascii="Times New Roman" w:hAnsi="Times New Roman" w:cs="Times New Roman"/>
                <w:sz w:val="24"/>
                <w:szCs w:val="24"/>
              </w:rPr>
              <w:t>a finom nivelacijom.Obračun po 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m³</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10</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3</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Kopanje sadnih jama za sadnju visokih</w:t>
            </w:r>
            <w:r w:rsidRPr="005B3404">
              <w:rPr>
                <w:rFonts w:ascii="Times New Roman" w:hAnsi="Times New Roman" w:cs="Times New Roman"/>
                <w:sz w:val="24"/>
                <w:szCs w:val="24"/>
              </w:rPr>
              <w:br/>
              <w:t>vrsta dimenzija 80x80x80cm</w:t>
            </w:r>
            <w:r w:rsidRPr="005B3404">
              <w:rPr>
                <w:rFonts w:ascii="Times New Roman" w:hAnsi="Times New Roman" w:cs="Times New Roman"/>
                <w:sz w:val="24"/>
                <w:szCs w:val="24"/>
              </w:rPr>
              <w:br/>
              <w:t>Obračun po komadu.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17</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4</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Kopanje sadnih jama za sadnju nižih</w:t>
            </w:r>
            <w:r w:rsidRPr="005B3404">
              <w:rPr>
                <w:rFonts w:ascii="Times New Roman" w:hAnsi="Times New Roman" w:cs="Times New Roman"/>
                <w:sz w:val="24"/>
                <w:szCs w:val="24"/>
              </w:rPr>
              <w:br/>
              <w:t>sadnica ukrasnog žbunja dimenzija</w:t>
            </w:r>
            <w:r w:rsidRPr="005B3404">
              <w:rPr>
                <w:rFonts w:ascii="Times New Roman" w:hAnsi="Times New Roman" w:cs="Times New Roman"/>
                <w:sz w:val="24"/>
                <w:szCs w:val="24"/>
              </w:rPr>
              <w:br/>
              <w:t>50x50x50cm.Obračun po komadu.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16</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ZEMLJANI RADOVI: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7A57D0" w:rsidRDefault="006B1277" w:rsidP="006B1277">
            <w:pPr>
              <w:spacing w:after="0" w:line="240" w:lineRule="auto"/>
              <w:jc w:val="center"/>
              <w:rPr>
                <w:rFonts w:ascii="Times New Roman" w:hAnsi="Times New Roman" w:cs="Times New Roman"/>
                <w:color w:val="000000"/>
                <w:sz w:val="18"/>
                <w:szCs w:val="18"/>
                <w:lang w:eastAsia="sr-Latn-CS"/>
              </w:rPr>
            </w:pP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A94E8D">
            <w:pPr>
              <w:spacing w:after="0" w:line="240" w:lineRule="auto"/>
              <w:jc w:val="center"/>
              <w:rPr>
                <w:rFonts w:ascii="Times New Roman" w:hAnsi="Times New Roman" w:cs="Times New Roman"/>
                <w:b/>
                <w:sz w:val="24"/>
                <w:szCs w:val="24"/>
                <w:lang w:val="sr-Latn-ME"/>
              </w:rPr>
            </w:pPr>
            <w:r w:rsidRPr="005B3404">
              <w:rPr>
                <w:rFonts w:ascii="Times New Roman" w:hAnsi="Times New Roman" w:cs="Times New Roman"/>
                <w:b/>
                <w:sz w:val="24"/>
                <w:szCs w:val="24"/>
              </w:rPr>
              <w:t>SADNJA SADNICA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A56970">
            <w:pPr>
              <w:spacing w:after="0" w:line="240" w:lineRule="auto"/>
              <w:rPr>
                <w:rFonts w:ascii="Times New Roman" w:hAnsi="Times New Roman" w:cs="Times New Roman"/>
                <w:sz w:val="24"/>
                <w:szCs w:val="24"/>
              </w:rPr>
            </w:pPr>
            <w:r w:rsidRPr="00A56970">
              <w:rPr>
                <w:rFonts w:ascii="Times New Roman" w:hAnsi="Times New Roman" w:cs="Times New Roman"/>
                <w:sz w:val="24"/>
                <w:szCs w:val="24"/>
              </w:rPr>
              <w:t>Nabav</w:t>
            </w:r>
            <w:r w:rsidR="00A56970" w:rsidRPr="00A56970">
              <w:rPr>
                <w:rFonts w:ascii="Times New Roman" w:hAnsi="Times New Roman" w:cs="Times New Roman"/>
                <w:sz w:val="24"/>
                <w:szCs w:val="24"/>
              </w:rPr>
              <w:t>ka,transport i ugradnja sadnica</w:t>
            </w:r>
            <w:r w:rsidRPr="00A56970">
              <w:rPr>
                <w:rFonts w:ascii="Times New Roman" w:hAnsi="Times New Roman" w:cs="Times New Roman"/>
                <w:sz w:val="24"/>
                <w:szCs w:val="24"/>
              </w:rPr>
              <w:br/>
              <w:t>sa dodatk</w:t>
            </w:r>
            <w:r w:rsidR="005B3404" w:rsidRPr="00A56970">
              <w:rPr>
                <w:rFonts w:ascii="Times New Roman" w:hAnsi="Times New Roman" w:cs="Times New Roman"/>
                <w:sz w:val="24"/>
                <w:szCs w:val="24"/>
              </w:rPr>
              <w:t>om stajskog đubriva i treseta 2-</w:t>
            </w:r>
            <w:r w:rsidR="00A56970">
              <w:rPr>
                <w:rFonts w:ascii="Times New Roman" w:hAnsi="Times New Roman" w:cs="Times New Roman"/>
                <w:sz w:val="24"/>
                <w:szCs w:val="24"/>
              </w:rPr>
              <w:t>3kg/kom po sljedećoj specifikaciji: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p>
        </w:tc>
      </w:tr>
      <w:tr w:rsidR="00D639E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D639E7"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A</w:t>
            </w:r>
          </w:p>
        </w:tc>
        <w:tc>
          <w:tcPr>
            <w:tcW w:w="4721" w:type="dxa"/>
            <w:gridSpan w:val="2"/>
            <w:tcBorders>
              <w:top w:val="nil"/>
              <w:left w:val="nil"/>
              <w:bottom w:val="single" w:sz="8" w:space="0" w:color="auto"/>
              <w:right w:val="single" w:sz="4" w:space="0" w:color="auto"/>
            </w:tcBorders>
            <w:shd w:val="clear" w:color="auto" w:fill="auto"/>
            <w:vAlign w:val="center"/>
          </w:tcPr>
          <w:p w:rsidR="00D639E7" w:rsidRDefault="00CF3E55"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Betula albosinesis</w:t>
            </w:r>
            <w:r>
              <w:rPr>
                <w:rFonts w:ascii="Times New Roman" w:hAnsi="Times New Roman" w:cs="Times New Roman"/>
                <w:sz w:val="24"/>
                <w:szCs w:val="24"/>
              </w:rPr>
              <w:t xml:space="preserve"> (</w:t>
            </w:r>
            <w:r w:rsidR="007C60FF" w:rsidRPr="005B3404">
              <w:rPr>
                <w:rFonts w:ascii="Times New Roman" w:hAnsi="Times New Roman" w:cs="Times New Roman"/>
                <w:sz w:val="24"/>
                <w:szCs w:val="24"/>
              </w:rPr>
              <w:t>Breza</w:t>
            </w:r>
            <w:r>
              <w:rPr>
                <w:rFonts w:ascii="Times New Roman" w:hAnsi="Times New Roman" w:cs="Times New Roman"/>
                <w:sz w:val="24"/>
                <w:szCs w:val="24"/>
              </w:rPr>
              <w:t>)</w:t>
            </w:r>
          </w:p>
          <w:p w:rsidR="00AE2EDF" w:rsidRPr="005B3404" w:rsidRDefault="002327B4"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E2EDF">
              <w:rPr>
                <w:rFonts w:ascii="Times New Roman" w:hAnsi="Times New Roman" w:cs="Times New Roman"/>
                <w:sz w:val="24"/>
                <w:szCs w:val="24"/>
              </w:rPr>
              <w:t>visina</w:t>
            </w:r>
            <w:r>
              <w:rPr>
                <w:rFonts w:ascii="Times New Roman" w:hAnsi="Times New Roman" w:cs="Times New Roman"/>
                <w:sz w:val="24"/>
                <w:szCs w:val="24"/>
              </w:rPr>
              <w:t xml:space="preserve"> 3,5-</w:t>
            </w:r>
            <w:r w:rsidR="00AE2EDF">
              <w:rPr>
                <w:rFonts w:ascii="Times New Roman" w:hAnsi="Times New Roman" w:cs="Times New Roman"/>
                <w:sz w:val="24"/>
                <w:szCs w:val="24"/>
              </w:rPr>
              <w:t xml:space="preserve"> 4m)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39E7" w:rsidRPr="005B3404" w:rsidRDefault="00D639E7" w:rsidP="006B127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Pr="005B3404" w:rsidRDefault="007C60FF"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D639E7" w:rsidRPr="005B3404" w:rsidRDefault="008C049B"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8</w:t>
            </w:r>
          </w:p>
        </w:tc>
      </w:tr>
      <w:tr w:rsidR="00D639E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D639E7"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B</w:t>
            </w:r>
          </w:p>
        </w:tc>
        <w:tc>
          <w:tcPr>
            <w:tcW w:w="4721" w:type="dxa"/>
            <w:gridSpan w:val="2"/>
            <w:tcBorders>
              <w:top w:val="nil"/>
              <w:left w:val="nil"/>
              <w:bottom w:val="single" w:sz="8" w:space="0" w:color="auto"/>
              <w:right w:val="single" w:sz="4" w:space="0" w:color="auto"/>
            </w:tcBorders>
            <w:shd w:val="clear" w:color="auto" w:fill="auto"/>
            <w:vAlign w:val="center"/>
          </w:tcPr>
          <w:p w:rsidR="00D639E7" w:rsidRPr="005B3404" w:rsidRDefault="00CF3E55" w:rsidP="006B1277">
            <w:pPr>
              <w:spacing w:after="0" w:line="240" w:lineRule="auto"/>
              <w:rPr>
                <w:rFonts w:ascii="Times New Roman" w:hAnsi="Times New Roman" w:cs="Times New Roman"/>
                <w:sz w:val="24"/>
                <w:szCs w:val="24"/>
                <w:lang w:val="sr-Latn-ME"/>
              </w:rPr>
            </w:pPr>
            <w:r w:rsidRPr="005B3404">
              <w:rPr>
                <w:rFonts w:ascii="Times New Roman" w:hAnsi="Times New Roman" w:cs="Times New Roman"/>
                <w:sz w:val="24"/>
                <w:szCs w:val="24"/>
              </w:rPr>
              <w:t xml:space="preserve">Rosmarinus prostrates </w:t>
            </w:r>
            <w:r>
              <w:rPr>
                <w:rFonts w:ascii="Times New Roman" w:hAnsi="Times New Roman" w:cs="Times New Roman"/>
                <w:sz w:val="24"/>
                <w:szCs w:val="24"/>
              </w:rPr>
              <w:t>(</w:t>
            </w:r>
            <w:r w:rsidR="007C60FF" w:rsidRPr="005B3404">
              <w:rPr>
                <w:rFonts w:ascii="Times New Roman" w:hAnsi="Times New Roman" w:cs="Times New Roman"/>
                <w:sz w:val="24"/>
                <w:szCs w:val="24"/>
              </w:rPr>
              <w:t>Pad</w:t>
            </w:r>
            <w:r w:rsidR="007C60FF" w:rsidRPr="005B3404">
              <w:rPr>
                <w:rFonts w:ascii="Times New Roman" w:hAnsi="Times New Roman" w:cs="Times New Roman"/>
                <w:sz w:val="24"/>
                <w:szCs w:val="24"/>
                <w:lang w:val="sr-Latn-ME"/>
              </w:rPr>
              <w:t>ajući ruzmarin</w:t>
            </w:r>
            <w:r>
              <w:rPr>
                <w:rFonts w:ascii="Times New Roman" w:hAnsi="Times New Roman" w:cs="Times New Roman"/>
                <w:sz w:val="24"/>
                <w:szCs w:val="24"/>
                <w:lang w:val="sr-Latn-ME"/>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39E7" w:rsidRPr="005B3404" w:rsidRDefault="00D639E7" w:rsidP="006B127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Pr="005B3404" w:rsidRDefault="007C60FF"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D639E7" w:rsidRPr="005B3404" w:rsidRDefault="007C60FF"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7</w:t>
            </w:r>
          </w:p>
        </w:tc>
      </w:tr>
      <w:tr w:rsidR="00D639E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D639E7"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C</w:t>
            </w:r>
          </w:p>
        </w:tc>
        <w:tc>
          <w:tcPr>
            <w:tcW w:w="4721" w:type="dxa"/>
            <w:gridSpan w:val="2"/>
            <w:tcBorders>
              <w:top w:val="nil"/>
              <w:left w:val="nil"/>
              <w:bottom w:val="single" w:sz="8" w:space="0" w:color="auto"/>
              <w:right w:val="single" w:sz="4" w:space="0" w:color="auto"/>
            </w:tcBorders>
            <w:shd w:val="clear" w:color="auto" w:fill="auto"/>
            <w:vAlign w:val="center"/>
          </w:tcPr>
          <w:p w:rsidR="00D639E7" w:rsidRDefault="00CF3E55"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 xml:space="preserve">Quercus frainetto </w:t>
            </w:r>
            <w:r>
              <w:rPr>
                <w:rFonts w:ascii="Times New Roman" w:hAnsi="Times New Roman" w:cs="Times New Roman"/>
                <w:sz w:val="24"/>
                <w:szCs w:val="24"/>
              </w:rPr>
              <w:t>(</w:t>
            </w:r>
            <w:r w:rsidR="007C60FF" w:rsidRPr="005B3404">
              <w:rPr>
                <w:rFonts w:ascii="Times New Roman" w:hAnsi="Times New Roman" w:cs="Times New Roman"/>
                <w:sz w:val="24"/>
                <w:szCs w:val="24"/>
              </w:rPr>
              <w:t>Hrast</w:t>
            </w:r>
            <w:r>
              <w:rPr>
                <w:rFonts w:ascii="Times New Roman" w:hAnsi="Times New Roman" w:cs="Times New Roman"/>
                <w:sz w:val="24"/>
                <w:szCs w:val="24"/>
              </w:rPr>
              <w:t>)</w:t>
            </w:r>
          </w:p>
          <w:p w:rsidR="00AE2EDF" w:rsidRPr="005B3404" w:rsidRDefault="00AE2EDF" w:rsidP="00232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(visina </w:t>
            </w:r>
            <w:r w:rsidR="002327B4">
              <w:rPr>
                <w:rFonts w:ascii="Times New Roman" w:hAnsi="Times New Roman" w:cs="Times New Roman"/>
                <w:sz w:val="24"/>
                <w:szCs w:val="24"/>
              </w:rPr>
              <w:t>3,5-</w:t>
            </w:r>
            <w:r>
              <w:rPr>
                <w:rFonts w:ascii="Times New Roman" w:hAnsi="Times New Roman" w:cs="Times New Roman"/>
                <w:sz w:val="24"/>
                <w:szCs w:val="24"/>
              </w:rPr>
              <w:t>4m)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39E7" w:rsidRPr="005B3404" w:rsidRDefault="00D639E7" w:rsidP="006B127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639E7" w:rsidRPr="005B3404" w:rsidRDefault="007C60FF"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D639E7" w:rsidRPr="005B3404" w:rsidRDefault="007C60FF"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6</w:t>
            </w:r>
          </w:p>
        </w:tc>
      </w:tr>
      <w:tr w:rsidR="007C60FF"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7C60FF"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D</w:t>
            </w:r>
          </w:p>
        </w:tc>
        <w:tc>
          <w:tcPr>
            <w:tcW w:w="4721" w:type="dxa"/>
            <w:gridSpan w:val="2"/>
            <w:tcBorders>
              <w:top w:val="nil"/>
              <w:left w:val="nil"/>
              <w:bottom w:val="single" w:sz="8" w:space="0" w:color="auto"/>
              <w:right w:val="single" w:sz="4" w:space="0" w:color="auto"/>
            </w:tcBorders>
            <w:shd w:val="clear" w:color="auto" w:fill="auto"/>
            <w:vAlign w:val="center"/>
          </w:tcPr>
          <w:p w:rsidR="007C60FF" w:rsidRDefault="00CF3E55"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 xml:space="preserve">Prunus avium </w:t>
            </w:r>
            <w:r>
              <w:rPr>
                <w:rFonts w:ascii="Times New Roman" w:hAnsi="Times New Roman" w:cs="Times New Roman"/>
                <w:sz w:val="24"/>
                <w:szCs w:val="24"/>
              </w:rPr>
              <w:t>(</w:t>
            </w:r>
            <w:r w:rsidR="007C60FF" w:rsidRPr="005B3404">
              <w:rPr>
                <w:rFonts w:ascii="Times New Roman" w:hAnsi="Times New Roman" w:cs="Times New Roman"/>
                <w:sz w:val="24"/>
                <w:szCs w:val="24"/>
              </w:rPr>
              <w:t>Trešnja</w:t>
            </w:r>
            <w:r>
              <w:rPr>
                <w:rFonts w:ascii="Times New Roman" w:hAnsi="Times New Roman" w:cs="Times New Roman"/>
                <w:sz w:val="24"/>
                <w:szCs w:val="24"/>
              </w:rPr>
              <w:t>)</w:t>
            </w:r>
          </w:p>
          <w:p w:rsidR="0005023C" w:rsidRPr="005B3404" w:rsidRDefault="0005023C" w:rsidP="006B1277">
            <w:pPr>
              <w:spacing w:after="0" w:line="240" w:lineRule="auto"/>
              <w:rPr>
                <w:rFonts w:ascii="Times New Roman" w:hAnsi="Times New Roman" w:cs="Times New Roman"/>
                <w:sz w:val="24"/>
                <w:szCs w:val="24"/>
              </w:rPr>
            </w:pPr>
            <w:r>
              <w:rPr>
                <w:rFonts w:ascii="Times New Roman" w:hAnsi="Times New Roman" w:cs="Times New Roman"/>
                <w:sz w:val="24"/>
                <w:szCs w:val="24"/>
              </w:rPr>
              <w:t>(visina 2-2,5m)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0FF" w:rsidRPr="005B3404" w:rsidRDefault="007C60FF" w:rsidP="00CF3E55">
            <w:pPr>
              <w:tabs>
                <w:tab w:val="left" w:pos="488"/>
              </w:tabs>
              <w:spacing w:after="0" w:line="240" w:lineRule="auto"/>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C60FF" w:rsidRPr="005B3404" w:rsidRDefault="007C60FF"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7C60FF" w:rsidRPr="005B3404" w:rsidRDefault="007C60FF"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3</w:t>
            </w:r>
          </w:p>
        </w:tc>
      </w:tr>
      <w:tr w:rsidR="007C60FF"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7C60FF" w:rsidRPr="006B1277" w:rsidRDefault="00CD4488" w:rsidP="006B1277">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E</w:t>
            </w:r>
          </w:p>
        </w:tc>
        <w:tc>
          <w:tcPr>
            <w:tcW w:w="4721" w:type="dxa"/>
            <w:gridSpan w:val="2"/>
            <w:tcBorders>
              <w:top w:val="nil"/>
              <w:left w:val="nil"/>
              <w:bottom w:val="single" w:sz="8" w:space="0" w:color="auto"/>
              <w:right w:val="single" w:sz="4" w:space="0" w:color="auto"/>
            </w:tcBorders>
            <w:shd w:val="clear" w:color="auto" w:fill="auto"/>
            <w:vAlign w:val="center"/>
          </w:tcPr>
          <w:p w:rsidR="007C60FF" w:rsidRDefault="00CF3E55"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 xml:space="preserve">Buxus sempervirens </w:t>
            </w:r>
            <w:r>
              <w:rPr>
                <w:rFonts w:ascii="Times New Roman" w:hAnsi="Times New Roman" w:cs="Times New Roman"/>
                <w:sz w:val="24"/>
                <w:szCs w:val="24"/>
              </w:rPr>
              <w:t>(</w:t>
            </w:r>
            <w:r w:rsidR="00BA0BEA" w:rsidRPr="005B3404">
              <w:rPr>
                <w:rFonts w:ascii="Times New Roman" w:hAnsi="Times New Roman" w:cs="Times New Roman"/>
                <w:sz w:val="24"/>
                <w:szCs w:val="24"/>
              </w:rPr>
              <w:t>Šimšir</w:t>
            </w:r>
            <w:r>
              <w:rPr>
                <w:rFonts w:ascii="Times New Roman" w:hAnsi="Times New Roman" w:cs="Times New Roman"/>
                <w:sz w:val="24"/>
                <w:szCs w:val="24"/>
              </w:rPr>
              <w:t>)</w:t>
            </w:r>
          </w:p>
          <w:p w:rsidR="0005023C" w:rsidRPr="005B3404" w:rsidRDefault="0005023C" w:rsidP="0005023C">
            <w:pPr>
              <w:spacing w:after="0" w:line="240" w:lineRule="auto"/>
              <w:rPr>
                <w:rFonts w:ascii="Times New Roman" w:hAnsi="Times New Roman" w:cs="Times New Roman"/>
                <w:sz w:val="24"/>
                <w:szCs w:val="24"/>
              </w:rPr>
            </w:pPr>
            <w:r>
              <w:rPr>
                <w:rFonts w:ascii="Times New Roman" w:hAnsi="Times New Roman" w:cs="Times New Roman"/>
                <w:sz w:val="24"/>
                <w:szCs w:val="24"/>
              </w:rPr>
              <w:t>(loptastog oblika visine od 0,3- 0,4m)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0FF" w:rsidRPr="005B3404" w:rsidRDefault="007C60FF" w:rsidP="006B1277">
            <w:pPr>
              <w:tabs>
                <w:tab w:val="left" w:pos="488"/>
              </w:tabs>
              <w:spacing w:after="0" w:line="240" w:lineRule="auto"/>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C60FF" w:rsidRPr="005B3404" w:rsidRDefault="007C60FF"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kom</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7C60FF" w:rsidRPr="005B3404" w:rsidRDefault="007C60FF"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9</w:t>
            </w:r>
          </w:p>
        </w:tc>
      </w:tr>
      <w:tr w:rsidR="006B1277" w:rsidRPr="006B1277" w:rsidTr="00A16B22">
        <w:trPr>
          <w:trHeight w:val="578"/>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SADNJA SADNICA: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8C049B">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8" w:space="0" w:color="auto"/>
              <w:right w:val="single" w:sz="8" w:space="0" w:color="auto"/>
            </w:tcBorders>
            <w:shd w:val="clear" w:color="auto" w:fill="auto"/>
            <w:vAlign w:val="center"/>
          </w:tcPr>
          <w:p w:rsidR="006B1277" w:rsidRPr="007A57D0" w:rsidRDefault="006B1277" w:rsidP="006B1277">
            <w:pPr>
              <w:spacing w:after="0" w:line="240" w:lineRule="auto"/>
              <w:jc w:val="center"/>
              <w:rPr>
                <w:rFonts w:ascii="Times New Roman" w:hAnsi="Times New Roman" w:cs="Times New Roman"/>
                <w:color w:val="000000"/>
                <w:sz w:val="18"/>
                <w:szCs w:val="18"/>
                <w:lang w:eastAsia="sr-Latn-CS"/>
              </w:rPr>
            </w:pPr>
          </w:p>
        </w:tc>
        <w:tc>
          <w:tcPr>
            <w:tcW w:w="4721" w:type="dxa"/>
            <w:gridSpan w:val="2"/>
            <w:tcBorders>
              <w:top w:val="nil"/>
              <w:left w:val="nil"/>
              <w:bottom w:val="single" w:sz="8" w:space="0" w:color="auto"/>
              <w:right w:val="single" w:sz="4" w:space="0" w:color="auto"/>
            </w:tcBorders>
            <w:shd w:val="clear" w:color="auto" w:fill="auto"/>
            <w:vAlign w:val="center"/>
          </w:tcPr>
          <w:p w:rsidR="006B1277" w:rsidRPr="005B3404" w:rsidRDefault="006B1277" w:rsidP="00A94E8D">
            <w:pPr>
              <w:spacing w:after="0" w:line="240" w:lineRule="auto"/>
              <w:jc w:val="center"/>
              <w:rPr>
                <w:rFonts w:ascii="Times New Roman" w:hAnsi="Times New Roman" w:cs="Times New Roman"/>
                <w:b/>
                <w:sz w:val="24"/>
                <w:szCs w:val="24"/>
              </w:rPr>
            </w:pPr>
            <w:r w:rsidRPr="005B3404">
              <w:rPr>
                <w:rFonts w:ascii="Times New Roman" w:hAnsi="Times New Roman" w:cs="Times New Roman"/>
                <w:b/>
                <w:sz w:val="24"/>
                <w:szCs w:val="24"/>
              </w:rPr>
              <w:t>PODIZANJE TRAVNJAKA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nil"/>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6B1277" w:rsidRPr="006B1277" w:rsidTr="007A57D0">
        <w:trPr>
          <w:trHeight w:val="882"/>
        </w:trPr>
        <w:tc>
          <w:tcPr>
            <w:tcW w:w="594" w:type="dxa"/>
            <w:tcBorders>
              <w:top w:val="nil"/>
              <w:left w:val="single" w:sz="8" w:space="0" w:color="auto"/>
              <w:bottom w:val="single" w:sz="4" w:space="0" w:color="auto"/>
              <w:right w:val="single" w:sz="8" w:space="0" w:color="auto"/>
            </w:tcBorders>
            <w:shd w:val="clear" w:color="auto" w:fill="auto"/>
            <w:vAlign w:val="center"/>
          </w:tcPr>
          <w:p w:rsidR="006B1277" w:rsidRPr="006B1277" w:rsidRDefault="006B1277" w:rsidP="006B1277">
            <w:pPr>
              <w:spacing w:after="0" w:line="240" w:lineRule="auto"/>
              <w:jc w:val="center"/>
              <w:rPr>
                <w:rFonts w:ascii="Times New Roman" w:hAnsi="Times New Roman" w:cs="Times New Roman"/>
                <w:color w:val="000000"/>
                <w:sz w:val="24"/>
                <w:szCs w:val="24"/>
                <w:lang w:eastAsia="sr-Latn-CS"/>
              </w:rPr>
            </w:pPr>
            <w:r w:rsidRPr="006B1277">
              <w:rPr>
                <w:rFonts w:ascii="Times New Roman" w:hAnsi="Times New Roman" w:cs="Times New Roman"/>
                <w:color w:val="000000"/>
                <w:sz w:val="24"/>
                <w:szCs w:val="24"/>
                <w:lang w:eastAsia="sr-Latn-CS"/>
              </w:rPr>
              <w:t>1</w:t>
            </w:r>
          </w:p>
        </w:tc>
        <w:tc>
          <w:tcPr>
            <w:tcW w:w="4721" w:type="dxa"/>
            <w:gridSpan w:val="2"/>
            <w:tcBorders>
              <w:top w:val="nil"/>
              <w:left w:val="nil"/>
              <w:bottom w:val="single" w:sz="4"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Podizanje dekorativnih parternih travnjaka na 70 % od ukupnih zelenih površina.</w:t>
            </w:r>
            <w:r w:rsidRPr="005B3404">
              <w:rPr>
                <w:rFonts w:ascii="Times New Roman" w:hAnsi="Times New Roman" w:cs="Times New Roman"/>
                <w:sz w:val="24"/>
                <w:szCs w:val="24"/>
              </w:rPr>
              <w:br/>
              <w:t>Sjetvu izvršiti mješavinom t</w:t>
            </w:r>
            <w:r w:rsidR="00A265A2">
              <w:rPr>
                <w:rFonts w:ascii="Times New Roman" w:hAnsi="Times New Roman" w:cs="Times New Roman"/>
                <w:sz w:val="24"/>
                <w:szCs w:val="24"/>
              </w:rPr>
              <w:t>rave prilagođene kontinentalnim</w:t>
            </w:r>
            <w:r w:rsidRPr="005B3404">
              <w:rPr>
                <w:rFonts w:ascii="Times New Roman" w:hAnsi="Times New Roman" w:cs="Times New Roman"/>
                <w:sz w:val="24"/>
                <w:szCs w:val="24"/>
              </w:rPr>
              <w:t xml:space="preserve"> klimatskim uslovima</w:t>
            </w:r>
            <w:proofErr w:type="gramStart"/>
            <w:r w:rsidRPr="005B3404">
              <w:rPr>
                <w:rFonts w:ascii="Times New Roman" w:hAnsi="Times New Roman" w:cs="Times New Roman"/>
                <w:sz w:val="24"/>
                <w:szCs w:val="24"/>
              </w:rPr>
              <w:t>,a</w:t>
            </w:r>
            <w:proofErr w:type="gramEnd"/>
            <w:r w:rsidRPr="005B3404">
              <w:rPr>
                <w:rFonts w:ascii="Times New Roman" w:hAnsi="Times New Roman" w:cs="Times New Roman"/>
                <w:sz w:val="24"/>
                <w:szCs w:val="24"/>
              </w:rPr>
              <w:t xml:space="preserve"> na</w:t>
            </w:r>
            <w:r w:rsidRPr="005B3404">
              <w:rPr>
                <w:rFonts w:ascii="Times New Roman" w:hAnsi="Times New Roman" w:cs="Times New Roman"/>
                <w:sz w:val="24"/>
                <w:szCs w:val="24"/>
              </w:rPr>
              <w:br/>
              <w:t>prethodno pripremljeno zemljište kome je dodato mineralno đubrivo i treset.Smješu trave</w:t>
            </w:r>
            <w:r w:rsidRPr="005B3404">
              <w:rPr>
                <w:rFonts w:ascii="Times New Roman" w:hAnsi="Times New Roman" w:cs="Times New Roman"/>
                <w:sz w:val="24"/>
                <w:szCs w:val="24"/>
              </w:rPr>
              <w:br/>
              <w:t>sijati u količini od 30g/m2, uvaljati i zaliti.Obračun po m2.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m²</w:t>
            </w:r>
          </w:p>
        </w:tc>
        <w:tc>
          <w:tcPr>
            <w:tcW w:w="1008" w:type="dxa"/>
            <w:gridSpan w:val="2"/>
            <w:tcBorders>
              <w:top w:val="nil"/>
              <w:left w:val="single" w:sz="4" w:space="0" w:color="auto"/>
              <w:bottom w:val="single" w:sz="4"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100</w:t>
            </w:r>
          </w:p>
        </w:tc>
      </w:tr>
      <w:tr w:rsidR="006B1277" w:rsidRPr="006B1277" w:rsidTr="00A16B22">
        <w:trPr>
          <w:trHeight w:val="543"/>
        </w:trPr>
        <w:tc>
          <w:tcPr>
            <w:tcW w:w="594" w:type="dxa"/>
            <w:tcBorders>
              <w:top w:val="single" w:sz="4" w:space="0" w:color="auto"/>
              <w:left w:val="single" w:sz="8" w:space="0" w:color="auto"/>
              <w:bottom w:val="single" w:sz="8" w:space="0" w:color="auto"/>
              <w:right w:val="single" w:sz="8" w:space="0" w:color="auto"/>
            </w:tcBorders>
            <w:shd w:val="clear" w:color="auto" w:fill="auto"/>
            <w:vAlign w:val="center"/>
          </w:tcPr>
          <w:p w:rsidR="006B1277" w:rsidRPr="007A57D0" w:rsidRDefault="006B1277" w:rsidP="006B1277">
            <w:pPr>
              <w:spacing w:after="0" w:line="240" w:lineRule="auto"/>
              <w:jc w:val="center"/>
              <w:rPr>
                <w:rFonts w:ascii="Times New Roman" w:hAnsi="Times New Roman" w:cs="Times New Roman"/>
                <w:color w:val="000000"/>
                <w:sz w:val="18"/>
                <w:szCs w:val="18"/>
                <w:lang w:eastAsia="sr-Latn-CS"/>
              </w:rPr>
            </w:pPr>
          </w:p>
        </w:tc>
        <w:tc>
          <w:tcPr>
            <w:tcW w:w="4721" w:type="dxa"/>
            <w:gridSpan w:val="2"/>
            <w:tcBorders>
              <w:top w:val="single" w:sz="4" w:space="0" w:color="auto"/>
              <w:left w:val="nil"/>
              <w:bottom w:val="single" w:sz="8" w:space="0" w:color="auto"/>
              <w:right w:val="single" w:sz="4" w:space="0" w:color="auto"/>
            </w:tcBorders>
            <w:shd w:val="clear" w:color="auto" w:fill="auto"/>
            <w:vAlign w:val="center"/>
          </w:tcPr>
          <w:p w:rsidR="006B1277" w:rsidRPr="005B3404" w:rsidRDefault="006B1277" w:rsidP="006B1277">
            <w:pPr>
              <w:spacing w:after="0" w:line="240" w:lineRule="auto"/>
              <w:rPr>
                <w:rFonts w:ascii="Times New Roman" w:hAnsi="Times New Roman" w:cs="Times New Roman"/>
                <w:sz w:val="24"/>
                <w:szCs w:val="24"/>
              </w:rPr>
            </w:pPr>
            <w:r w:rsidRPr="005B3404">
              <w:rPr>
                <w:rFonts w:ascii="Times New Roman" w:hAnsi="Times New Roman" w:cs="Times New Roman"/>
                <w:sz w:val="24"/>
                <w:szCs w:val="24"/>
              </w:rPr>
              <w:t>UKUPNO PODIZANJE TRAVNJAKA: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1277" w:rsidRPr="005B3404" w:rsidRDefault="006B1277" w:rsidP="006B1277">
            <w:pPr>
              <w:tabs>
                <w:tab w:val="left" w:pos="488"/>
              </w:tabs>
              <w:spacing w:after="0" w:line="240" w:lineRule="auto"/>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b/>
                <w:bCs/>
                <w:sz w:val="24"/>
                <w:szCs w:val="24"/>
              </w:rPr>
            </w:pPr>
            <w:r w:rsidRPr="005B3404">
              <w:rPr>
                <w:rFonts w:ascii="Times New Roman" w:hAnsi="Times New Roman" w:cs="Times New Roman"/>
                <w:b/>
                <w:bCs/>
                <w:sz w:val="24"/>
                <w:szCs w:val="24"/>
              </w:rPr>
              <w:t> </w:t>
            </w: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B1277" w:rsidRPr="005B3404" w:rsidRDefault="006B1277" w:rsidP="006B1277">
            <w:pPr>
              <w:spacing w:after="0" w:line="240" w:lineRule="auto"/>
              <w:jc w:val="center"/>
              <w:rPr>
                <w:rFonts w:ascii="Times New Roman" w:hAnsi="Times New Roman" w:cs="Times New Roman"/>
                <w:color w:val="000000" w:themeColor="text1"/>
                <w:sz w:val="24"/>
                <w:szCs w:val="24"/>
                <w:lang w:val="sr-Latn-CS" w:eastAsia="sr-Latn-CS"/>
              </w:rPr>
            </w:pPr>
            <w:r w:rsidRPr="005B3404">
              <w:rPr>
                <w:rFonts w:ascii="Times New Roman" w:hAnsi="Times New Roman" w:cs="Times New Roman"/>
                <w:color w:val="000000" w:themeColor="text1"/>
                <w:sz w:val="24"/>
                <w:szCs w:val="24"/>
                <w:lang w:val="sr-Latn-CS" w:eastAsia="sr-Latn-CS"/>
              </w:rPr>
              <w:t> </w:t>
            </w:r>
          </w:p>
        </w:tc>
      </w:tr>
      <w:tr w:rsidR="007A57D0" w:rsidRPr="006B1277" w:rsidTr="00A16B22">
        <w:trPr>
          <w:trHeight w:val="557"/>
        </w:trPr>
        <w:tc>
          <w:tcPr>
            <w:tcW w:w="594" w:type="dxa"/>
            <w:tcBorders>
              <w:top w:val="single" w:sz="4" w:space="0" w:color="auto"/>
              <w:left w:val="single" w:sz="8" w:space="0" w:color="auto"/>
              <w:bottom w:val="single" w:sz="8" w:space="0" w:color="auto"/>
              <w:right w:val="single" w:sz="8" w:space="0" w:color="auto"/>
            </w:tcBorders>
            <w:shd w:val="clear" w:color="auto" w:fill="auto"/>
            <w:vAlign w:val="center"/>
          </w:tcPr>
          <w:p w:rsidR="007A57D0" w:rsidRPr="007A57D0" w:rsidRDefault="007A57D0" w:rsidP="007A57D0">
            <w:pPr>
              <w:spacing w:after="0" w:line="240" w:lineRule="auto"/>
              <w:rPr>
                <w:rFonts w:ascii="Times New Roman" w:hAnsi="Times New Roman" w:cs="Times New Roman"/>
                <w:color w:val="000000"/>
                <w:sz w:val="24"/>
                <w:szCs w:val="24"/>
                <w:lang w:eastAsia="sr-Latn-CS"/>
              </w:rPr>
            </w:pPr>
            <w:r w:rsidRPr="007A57D0">
              <w:rPr>
                <w:rFonts w:ascii="Times New Roman" w:hAnsi="Times New Roman" w:cs="Times New Roman"/>
                <w:color w:val="000000"/>
                <w:sz w:val="24"/>
                <w:szCs w:val="24"/>
                <w:lang w:eastAsia="sr-Latn-CS"/>
              </w:rPr>
              <w:t>VII</w:t>
            </w:r>
            <w:r>
              <w:rPr>
                <w:rFonts w:ascii="Times New Roman" w:hAnsi="Times New Roman" w:cs="Times New Roman"/>
                <w:color w:val="000000"/>
                <w:sz w:val="24"/>
                <w:szCs w:val="24"/>
                <w:lang w:eastAsia="sr-Latn-CS"/>
              </w:rPr>
              <w:t>I</w:t>
            </w:r>
          </w:p>
        </w:tc>
        <w:tc>
          <w:tcPr>
            <w:tcW w:w="4721" w:type="dxa"/>
            <w:gridSpan w:val="2"/>
            <w:tcBorders>
              <w:top w:val="single" w:sz="4" w:space="0" w:color="auto"/>
              <w:left w:val="nil"/>
              <w:bottom w:val="single" w:sz="8" w:space="0" w:color="auto"/>
              <w:right w:val="single" w:sz="4" w:space="0" w:color="auto"/>
            </w:tcBorders>
            <w:shd w:val="clear" w:color="auto" w:fill="auto"/>
            <w:vAlign w:val="center"/>
          </w:tcPr>
          <w:p w:rsidR="007A57D0" w:rsidRPr="007A57D0" w:rsidRDefault="007A57D0" w:rsidP="007A57D0">
            <w:pPr>
              <w:spacing w:after="0" w:line="240" w:lineRule="auto"/>
              <w:rPr>
                <w:rFonts w:ascii="Times New Roman" w:hAnsi="Times New Roman" w:cs="Times New Roman"/>
                <w:sz w:val="24"/>
                <w:szCs w:val="24"/>
              </w:rPr>
            </w:pPr>
            <w:r w:rsidRPr="007A57D0">
              <w:rPr>
                <w:rFonts w:ascii="Times New Roman" w:hAnsi="Times New Roman" w:cs="Times New Roman"/>
                <w:sz w:val="24"/>
                <w:szCs w:val="24"/>
              </w:rPr>
              <w:t>UKUPNO ZA OZELENJAVANJE: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A57D0" w:rsidRPr="005B3404" w:rsidRDefault="007A57D0" w:rsidP="006B1277">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A57D0" w:rsidRPr="005B3404" w:rsidRDefault="007A57D0" w:rsidP="006B1277">
            <w:pPr>
              <w:spacing w:after="0" w:line="240" w:lineRule="auto"/>
              <w:jc w:val="center"/>
              <w:rPr>
                <w:rFonts w:ascii="Times New Roman" w:hAnsi="Times New Roman" w:cs="Times New Roman"/>
                <w:b/>
                <w:bCs/>
                <w:sz w:val="24"/>
                <w:szCs w:val="24"/>
              </w:rPr>
            </w:pPr>
          </w:p>
        </w:tc>
        <w:tc>
          <w:tcPr>
            <w:tcW w:w="1008"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7A57D0" w:rsidRPr="005B3404" w:rsidRDefault="007A57D0" w:rsidP="006B1277">
            <w:pPr>
              <w:spacing w:after="0" w:line="240" w:lineRule="auto"/>
              <w:jc w:val="center"/>
              <w:rPr>
                <w:rFonts w:ascii="Times New Roman" w:hAnsi="Times New Roman" w:cs="Times New Roman"/>
                <w:color w:val="000000" w:themeColor="text1"/>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9142" w:type="dxa"/>
            <w:gridSpan w:val="6"/>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9142" w:type="dxa"/>
            <w:gridSpan w:val="6"/>
            <w:vAlign w:val="center"/>
          </w:tcPr>
          <w:p w:rsidR="00CD4488" w:rsidRPr="00CD4488" w:rsidRDefault="00CD4488" w:rsidP="00CD4488">
            <w:pPr>
              <w:spacing w:after="0" w:line="240" w:lineRule="auto"/>
              <w:jc w:val="center"/>
              <w:rPr>
                <w:rFonts w:ascii="Times New Roman" w:hAnsi="Times New Roman" w:cs="Times New Roman"/>
                <w:b/>
                <w:sz w:val="24"/>
                <w:szCs w:val="24"/>
                <w:lang w:val="sr-Latn-CS" w:eastAsia="sr-Latn-CS"/>
              </w:rPr>
            </w:pPr>
            <w:r w:rsidRPr="00CD4488">
              <w:rPr>
                <w:rFonts w:ascii="Times New Roman" w:hAnsi="Times New Roman" w:cs="Times New Roman"/>
                <w:b/>
                <w:sz w:val="24"/>
                <w:szCs w:val="24"/>
                <w:lang w:val="sr-Latn-CS" w:eastAsia="sr-Latn-CS"/>
              </w:rPr>
              <w:t xml:space="preserve">REKAPITULACIJA </w:t>
            </w: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I</w:t>
            </w:r>
          </w:p>
        </w:tc>
        <w:tc>
          <w:tcPr>
            <w:tcW w:w="6308" w:type="dxa"/>
            <w:gridSpan w:val="2"/>
            <w:vAlign w:val="center"/>
          </w:tcPr>
          <w:p w:rsidR="00CD4488" w:rsidRPr="00CD4488" w:rsidRDefault="00CD4488"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bCs/>
                <w:sz w:val="24"/>
                <w:szCs w:val="24"/>
              </w:rPr>
              <w:t>PRIPREMNI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II</w:t>
            </w:r>
          </w:p>
        </w:tc>
        <w:tc>
          <w:tcPr>
            <w:tcW w:w="6308" w:type="dxa"/>
            <w:gridSpan w:val="2"/>
            <w:vAlign w:val="center"/>
          </w:tcPr>
          <w:p w:rsidR="00CD4488" w:rsidRPr="00CD4488" w:rsidRDefault="007A57D0"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sz w:val="24"/>
                <w:szCs w:val="24"/>
                <w:lang w:val="sr-Latn-CS" w:eastAsia="sr-Latn-CS"/>
              </w:rPr>
              <w:t>ZEMLJANI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III</w:t>
            </w:r>
          </w:p>
        </w:tc>
        <w:tc>
          <w:tcPr>
            <w:tcW w:w="6308" w:type="dxa"/>
            <w:gridSpan w:val="2"/>
            <w:vAlign w:val="center"/>
          </w:tcPr>
          <w:p w:rsidR="00CD4488" w:rsidRPr="00CD4488" w:rsidRDefault="00CD4488"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bCs/>
                <w:iCs/>
                <w:sz w:val="24"/>
                <w:szCs w:val="24"/>
              </w:rPr>
              <w:t>BETONSKI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IV</w:t>
            </w:r>
          </w:p>
        </w:tc>
        <w:tc>
          <w:tcPr>
            <w:tcW w:w="6308" w:type="dxa"/>
            <w:gridSpan w:val="2"/>
            <w:vAlign w:val="center"/>
          </w:tcPr>
          <w:p w:rsidR="00CD4488" w:rsidRPr="00CD4488" w:rsidRDefault="007A57D0"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sz w:val="24"/>
                <w:szCs w:val="24"/>
              </w:rPr>
              <w:t>ARMIRAČKI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V</w:t>
            </w:r>
          </w:p>
        </w:tc>
        <w:tc>
          <w:tcPr>
            <w:tcW w:w="6308" w:type="dxa"/>
            <w:gridSpan w:val="2"/>
            <w:vAlign w:val="center"/>
          </w:tcPr>
          <w:p w:rsidR="00CD4488" w:rsidRPr="00CD4488" w:rsidRDefault="007A57D0"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sz w:val="24"/>
                <w:szCs w:val="24"/>
              </w:rPr>
              <w:t>ZIDARSKI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VI</w:t>
            </w:r>
          </w:p>
        </w:tc>
        <w:tc>
          <w:tcPr>
            <w:tcW w:w="6308" w:type="dxa"/>
            <w:gridSpan w:val="2"/>
            <w:vAlign w:val="center"/>
          </w:tcPr>
          <w:p w:rsidR="00CD4488" w:rsidRPr="00CD4488" w:rsidRDefault="007A57D0"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sz w:val="24"/>
                <w:szCs w:val="24"/>
              </w:rPr>
              <w:t>PODOPOLAGAČKI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CD4488"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VII</w:t>
            </w:r>
          </w:p>
        </w:tc>
        <w:tc>
          <w:tcPr>
            <w:tcW w:w="6308" w:type="dxa"/>
            <w:gridSpan w:val="2"/>
            <w:vAlign w:val="center"/>
          </w:tcPr>
          <w:p w:rsidR="00CD4488" w:rsidRPr="00CD4488" w:rsidRDefault="007A57D0" w:rsidP="00CD4488">
            <w:pPr>
              <w:spacing w:after="0" w:line="240" w:lineRule="auto"/>
              <w:rPr>
                <w:rFonts w:ascii="Times New Roman" w:hAnsi="Times New Roman" w:cs="Times New Roman"/>
                <w:sz w:val="24"/>
                <w:szCs w:val="24"/>
                <w:lang w:val="sr-Latn-CS" w:eastAsia="sr-Latn-CS"/>
              </w:rPr>
            </w:pPr>
            <w:r w:rsidRPr="007A57D0">
              <w:rPr>
                <w:rFonts w:ascii="Times New Roman" w:hAnsi="Times New Roman" w:cs="Times New Roman"/>
                <w:sz w:val="24"/>
                <w:szCs w:val="24"/>
              </w:rPr>
              <w:t>BRAVARSKI RADOVI</w:t>
            </w:r>
          </w:p>
        </w:tc>
        <w:tc>
          <w:tcPr>
            <w:tcW w:w="2126" w:type="dxa"/>
            <w:gridSpan w:val="2"/>
            <w:vAlign w:val="center"/>
          </w:tcPr>
          <w:p w:rsidR="00CD4488" w:rsidRPr="00CD4488" w:rsidRDefault="00CD4488" w:rsidP="00CD4488">
            <w:pPr>
              <w:spacing w:after="0" w:line="240" w:lineRule="auto"/>
              <w:jc w:val="center"/>
              <w:rPr>
                <w:rFonts w:ascii="Times New Roman" w:hAnsi="Times New Roman" w:cs="Times New Roman"/>
                <w:sz w:val="24"/>
                <w:szCs w:val="24"/>
                <w:lang w:val="sr-Latn-CS" w:eastAsia="sr-Latn-CS"/>
              </w:rPr>
            </w:pPr>
          </w:p>
        </w:tc>
      </w:tr>
      <w:tr w:rsidR="007A57D0"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8" w:type="dxa"/>
            <w:gridSpan w:val="2"/>
            <w:vAlign w:val="center"/>
          </w:tcPr>
          <w:p w:rsidR="007A57D0" w:rsidRDefault="007A57D0" w:rsidP="00CD4488">
            <w:pPr>
              <w:spacing w:after="0" w:line="240" w:lineRule="auto"/>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VIII</w:t>
            </w:r>
          </w:p>
        </w:tc>
        <w:tc>
          <w:tcPr>
            <w:tcW w:w="6308" w:type="dxa"/>
            <w:gridSpan w:val="2"/>
            <w:vAlign w:val="center"/>
          </w:tcPr>
          <w:p w:rsidR="007A57D0" w:rsidRPr="007A57D0" w:rsidRDefault="007A57D0" w:rsidP="00CD4488">
            <w:pPr>
              <w:spacing w:after="0" w:line="240" w:lineRule="auto"/>
              <w:rPr>
                <w:rFonts w:ascii="Times New Roman" w:hAnsi="Times New Roman" w:cs="Times New Roman"/>
                <w:sz w:val="24"/>
                <w:szCs w:val="24"/>
              </w:rPr>
            </w:pPr>
            <w:r w:rsidRPr="007A57D0">
              <w:rPr>
                <w:rFonts w:ascii="Times New Roman" w:hAnsi="Times New Roman" w:cs="Times New Roman"/>
                <w:sz w:val="24"/>
                <w:szCs w:val="24"/>
              </w:rPr>
              <w:t>OZELENJAVANJE</w:t>
            </w:r>
          </w:p>
        </w:tc>
        <w:tc>
          <w:tcPr>
            <w:tcW w:w="2126" w:type="dxa"/>
            <w:gridSpan w:val="2"/>
            <w:vAlign w:val="center"/>
          </w:tcPr>
          <w:p w:rsidR="007A57D0" w:rsidRPr="00CD4488" w:rsidRDefault="007A57D0" w:rsidP="00CD4488">
            <w:pPr>
              <w:spacing w:after="0" w:line="240" w:lineRule="auto"/>
              <w:jc w:val="center"/>
              <w:rPr>
                <w:rFonts w:ascii="Times New Roman" w:hAnsi="Times New Roman" w:cs="Times New Roman"/>
                <w:sz w:val="24"/>
                <w:szCs w:val="24"/>
                <w:lang w:val="sr-Latn-CS" w:eastAsia="sr-Latn-CS"/>
              </w:rPr>
            </w:pPr>
          </w:p>
        </w:tc>
      </w:tr>
      <w:tr w:rsidR="007A57D0" w:rsidRPr="00CD4488" w:rsidTr="007A57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70" w:type="dxa"/>
          <w:trHeight w:val="350"/>
        </w:trPr>
        <w:tc>
          <w:tcPr>
            <w:tcW w:w="7016" w:type="dxa"/>
            <w:gridSpan w:val="4"/>
            <w:vAlign w:val="center"/>
          </w:tcPr>
          <w:p w:rsidR="007A57D0" w:rsidRPr="00CD4488" w:rsidRDefault="007A57D0" w:rsidP="00CD4488">
            <w:pPr>
              <w:spacing w:after="0" w:line="240" w:lineRule="auto"/>
              <w:jc w:val="right"/>
              <w:rPr>
                <w:rFonts w:ascii="Times New Roman" w:hAnsi="Times New Roman" w:cs="Times New Roman"/>
                <w:sz w:val="24"/>
                <w:szCs w:val="24"/>
                <w:lang w:val="sr-Latn-CS" w:eastAsia="sr-Latn-CS"/>
              </w:rPr>
            </w:pPr>
            <w:r w:rsidRPr="00CD4488">
              <w:rPr>
                <w:rFonts w:ascii="Times New Roman" w:hAnsi="Times New Roman" w:cs="Times New Roman"/>
                <w:sz w:val="24"/>
                <w:szCs w:val="24"/>
                <w:lang w:val="sr-Latn-CS" w:eastAsia="sr-Latn-CS"/>
              </w:rPr>
              <w:t>UKUPNO:</w:t>
            </w:r>
          </w:p>
        </w:tc>
        <w:tc>
          <w:tcPr>
            <w:tcW w:w="2126" w:type="dxa"/>
            <w:gridSpan w:val="2"/>
            <w:vAlign w:val="center"/>
          </w:tcPr>
          <w:p w:rsidR="007A57D0" w:rsidRPr="00CD4488" w:rsidRDefault="007A57D0" w:rsidP="00CD4488">
            <w:pPr>
              <w:spacing w:after="0" w:line="240" w:lineRule="auto"/>
              <w:jc w:val="center"/>
              <w:rPr>
                <w:rFonts w:ascii="Times New Roman" w:hAnsi="Times New Roman" w:cs="Times New Roman"/>
                <w:sz w:val="24"/>
                <w:szCs w:val="24"/>
                <w:lang w:val="sr-Latn-CS" w:eastAsia="sr-Latn-CS"/>
              </w:rPr>
            </w:pPr>
          </w:p>
        </w:tc>
      </w:tr>
    </w:tbl>
    <w:p w:rsidR="00AB3341" w:rsidRDefault="00AB3341" w:rsidP="00AB3341">
      <w:pPr>
        <w:rPr>
          <w:rFonts w:ascii="Times New Roman" w:hAnsi="Times New Roman" w:cs="Times New Roman"/>
          <w:sz w:val="24"/>
          <w:szCs w:val="24"/>
        </w:rPr>
      </w:pPr>
    </w:p>
    <w:p w:rsidR="00AB3341" w:rsidRPr="005F0BF2" w:rsidRDefault="00150A4F" w:rsidP="00AB3341">
      <w:pPr>
        <w:rPr>
          <w:rFonts w:ascii="Times New Roman" w:hAnsi="Times New Roman" w:cs="Times New Roman"/>
          <w:sz w:val="24"/>
          <w:szCs w:val="24"/>
        </w:rPr>
      </w:pPr>
      <w:r w:rsidRPr="005F0BF2">
        <w:rPr>
          <w:rFonts w:ascii="Times New Roman" w:hAnsi="Times New Roman" w:cs="Times New Roman"/>
          <w:sz w:val="24"/>
          <w:szCs w:val="24"/>
        </w:rPr>
        <w:lastRenderedPageBreak/>
        <w:sym w:font="Wingdings" w:char="F078"/>
      </w:r>
      <w:r w:rsidR="00AB3341" w:rsidRPr="005F0BF2">
        <w:rPr>
          <w:rFonts w:ascii="Times New Roman" w:hAnsi="Times New Roman" w:cs="Times New Roman"/>
          <w:sz w:val="24"/>
          <w:szCs w:val="24"/>
        </w:rPr>
        <w:t xml:space="preserve"> Garantni </w:t>
      </w:r>
      <w:proofErr w:type="gramStart"/>
      <w:r w:rsidR="00AB3341" w:rsidRPr="005F0BF2">
        <w:rPr>
          <w:rFonts w:ascii="Times New Roman" w:hAnsi="Times New Roman" w:cs="Times New Roman"/>
          <w:sz w:val="24"/>
          <w:szCs w:val="24"/>
        </w:rPr>
        <w:t>rok :</w:t>
      </w:r>
      <w:proofErr w:type="gramEnd"/>
      <w:r w:rsidR="00AB3341" w:rsidRPr="005F0BF2">
        <w:rPr>
          <w:rFonts w:ascii="Times New Roman" w:hAnsi="Times New Roman" w:cs="Times New Roman"/>
          <w:sz w:val="24"/>
          <w:szCs w:val="24"/>
        </w:rPr>
        <w:t xml:space="preserve"> 2 godine od primopredaje radova</w:t>
      </w:r>
    </w:p>
    <w:p w:rsidR="00AB3341" w:rsidRPr="005F0BF2" w:rsidRDefault="00A56970" w:rsidP="00AB3341">
      <w:pPr>
        <w:spacing w:after="0" w:line="240" w:lineRule="auto"/>
        <w:rPr>
          <w:rFonts w:ascii="Times New Roman" w:hAnsi="Times New Roman" w:cs="Times New Roman"/>
          <w:sz w:val="24"/>
          <w:szCs w:val="24"/>
        </w:rPr>
      </w:pPr>
      <w:r w:rsidRPr="005F0BF2">
        <w:rPr>
          <w:rFonts w:ascii="Times New Roman" w:hAnsi="Times New Roman" w:cs="Times New Roman"/>
          <w:sz w:val="24"/>
          <w:szCs w:val="24"/>
        </w:rPr>
        <w:sym w:font="Wingdings" w:char="F078"/>
      </w:r>
      <w:r w:rsidR="00AB3341" w:rsidRPr="005F0BF2">
        <w:rPr>
          <w:rFonts w:ascii="Times New Roman" w:hAnsi="Times New Roman" w:cs="Times New Roman"/>
          <w:sz w:val="24"/>
          <w:szCs w:val="24"/>
        </w:rPr>
        <w:t xml:space="preserve"> Garancije kvaliteta: </w:t>
      </w:r>
    </w:p>
    <w:p w:rsidR="00AB3341" w:rsidRPr="00A87AE6" w:rsidRDefault="00AB3341" w:rsidP="00AB3341">
      <w:pPr>
        <w:spacing w:after="0" w:line="240" w:lineRule="auto"/>
        <w:ind w:left="284"/>
        <w:rPr>
          <w:rFonts w:ascii="Times New Roman" w:hAnsi="Times New Roman" w:cs="Times New Roman"/>
          <w:b/>
          <w:sz w:val="24"/>
          <w:szCs w:val="24"/>
        </w:rPr>
      </w:pPr>
      <w:proofErr w:type="gramStart"/>
      <w:r w:rsidRPr="005F0BF2">
        <w:rPr>
          <w:rFonts w:ascii="Times New Roman" w:hAnsi="Times New Roman" w:cs="Times New Roman"/>
          <w:b/>
          <w:sz w:val="24"/>
          <w:szCs w:val="24"/>
        </w:rPr>
        <w:t xml:space="preserve">Atest za sav ugradjeni </w:t>
      </w:r>
      <w:r w:rsidR="005F0BF2">
        <w:rPr>
          <w:rFonts w:ascii="Times New Roman" w:hAnsi="Times New Roman" w:cs="Times New Roman"/>
          <w:b/>
          <w:sz w:val="24"/>
          <w:szCs w:val="24"/>
        </w:rPr>
        <w:t>material.</w:t>
      </w:r>
      <w:proofErr w:type="gramEnd"/>
      <w:r w:rsidR="000953F7" w:rsidRPr="005F0BF2">
        <w:t xml:space="preserve"> </w:t>
      </w:r>
      <w:proofErr w:type="gramStart"/>
      <w:r w:rsidR="000953F7" w:rsidRPr="005F0BF2">
        <w:rPr>
          <w:rFonts w:ascii="Times New Roman" w:hAnsi="Times New Roman" w:cs="Times New Roman"/>
          <w:b/>
          <w:sz w:val="24"/>
          <w:szCs w:val="24"/>
        </w:rPr>
        <w:t>Odabrani izvođač treba da obezbijedi potrebnu atestnu dokumentaciju u toku izvođenj</w:t>
      </w:r>
      <w:r w:rsidR="005F0BF2">
        <w:rPr>
          <w:rFonts w:ascii="Times New Roman" w:hAnsi="Times New Roman" w:cs="Times New Roman"/>
          <w:b/>
          <w:sz w:val="24"/>
          <w:szCs w:val="24"/>
        </w:rPr>
        <w:t>a radova, i</w:t>
      </w:r>
      <w:r w:rsidR="00A801A6" w:rsidRPr="005F0BF2">
        <w:rPr>
          <w:rFonts w:ascii="Times New Roman" w:hAnsi="Times New Roman" w:cs="Times New Roman"/>
          <w:b/>
          <w:sz w:val="24"/>
          <w:szCs w:val="24"/>
        </w:rPr>
        <w:t xml:space="preserve"> to za sav material i</w:t>
      </w:r>
      <w:r w:rsidR="000953F7" w:rsidRPr="005F0BF2">
        <w:rPr>
          <w:rFonts w:ascii="Times New Roman" w:hAnsi="Times New Roman" w:cs="Times New Roman"/>
          <w:b/>
          <w:sz w:val="24"/>
          <w:szCs w:val="24"/>
        </w:rPr>
        <w:t xml:space="preserve"> opremu prije ugradnje, a za izvedene radove nakon završetka istih.</w:t>
      </w:r>
      <w:proofErr w:type="gramEnd"/>
    </w:p>
    <w:p w:rsidR="00AB3341" w:rsidRPr="00A87AE6" w:rsidRDefault="00AB3341" w:rsidP="00AB3341">
      <w:pPr>
        <w:spacing w:after="0" w:line="240" w:lineRule="auto"/>
        <w:rPr>
          <w:rFonts w:ascii="Times New Roman" w:hAnsi="Times New Roman" w:cs="Times New Roman"/>
          <w:sz w:val="24"/>
          <w:szCs w:val="24"/>
        </w:rPr>
      </w:pPr>
    </w:p>
    <w:p w:rsidR="00AB3341" w:rsidRPr="00A87AE6" w:rsidRDefault="00A56970" w:rsidP="00AB3341">
      <w:pPr>
        <w:spacing w:after="0" w:line="240" w:lineRule="auto"/>
        <w:jc w:val="both"/>
        <w:rPr>
          <w:rFonts w:ascii="Times New Roman" w:hAnsi="Times New Roman" w:cs="Times New Roman"/>
          <w:b/>
          <w:sz w:val="24"/>
          <w:szCs w:val="24"/>
          <w:lang w:val="pl-PL"/>
        </w:rPr>
      </w:pPr>
      <w:r>
        <w:rPr>
          <w:rFonts w:ascii="Times New Roman" w:hAnsi="Times New Roman" w:cs="Times New Roman"/>
          <w:sz w:val="24"/>
          <w:szCs w:val="24"/>
        </w:rPr>
        <w:sym w:font="Wingdings" w:char="F078"/>
      </w:r>
      <w:r w:rsidR="00AB3341" w:rsidRPr="00A87AE6">
        <w:rPr>
          <w:rFonts w:ascii="Times New Roman" w:hAnsi="Times New Roman" w:cs="Times New Roman"/>
          <w:sz w:val="24"/>
          <w:szCs w:val="24"/>
          <w:lang w:val="pl-PL"/>
        </w:rPr>
        <w:t xml:space="preserve"> Način sprovođenja kontrole kvaliteta : </w:t>
      </w:r>
      <w:r w:rsidR="00AB3341" w:rsidRPr="00A87AE6">
        <w:rPr>
          <w:rFonts w:ascii="Times New Roman" w:hAnsi="Times New Roman" w:cs="Times New Roman"/>
          <w:b/>
          <w:sz w:val="24"/>
          <w:szCs w:val="24"/>
          <w:lang w:val="pl-PL"/>
        </w:rPr>
        <w:t>Na zahtjev nadzornog organa preko firme ovlašćene za ispitivanje  kontrole kvaliteta</w:t>
      </w:r>
    </w:p>
    <w:p w:rsidR="00AB3341" w:rsidRPr="00A87AE6" w:rsidRDefault="00AB3341" w:rsidP="00AB3341">
      <w:pPr>
        <w:spacing w:after="0" w:line="240" w:lineRule="auto"/>
        <w:rPr>
          <w:rFonts w:ascii="Times New Roman" w:hAnsi="Times New Roman" w:cs="Times New Roman"/>
          <w:sz w:val="24"/>
          <w:szCs w:val="24"/>
          <w:lang w:val="sq-AL"/>
        </w:rPr>
      </w:pPr>
    </w:p>
    <w:p w:rsidR="00F32AE9" w:rsidRPr="00A87AE6" w:rsidRDefault="00A56970" w:rsidP="00F32AE9">
      <w:pPr>
        <w:rPr>
          <w:rFonts w:ascii="Times New Roman" w:hAnsi="Times New Roman" w:cs="Times New Roman"/>
          <w:sz w:val="24"/>
          <w:szCs w:val="24"/>
        </w:rPr>
      </w:pPr>
      <w:r>
        <w:rPr>
          <w:rFonts w:ascii="Times New Roman" w:hAnsi="Times New Roman" w:cs="Times New Roman"/>
          <w:sz w:val="24"/>
          <w:szCs w:val="24"/>
        </w:rPr>
        <w:sym w:font="Wingdings" w:char="F078"/>
      </w:r>
      <w:r w:rsidR="00F32AE9" w:rsidRPr="00A87AE6">
        <w:rPr>
          <w:rFonts w:ascii="Times New Roman" w:hAnsi="Times New Roman" w:cs="Times New Roman"/>
          <w:sz w:val="24"/>
          <w:szCs w:val="24"/>
        </w:rPr>
        <w:t xml:space="preserve"> Bitni zahtjevi koji nijesu uključeni u važeće tehničke norme i standard koji se odnose </w:t>
      </w:r>
      <w:proofErr w:type="gramStart"/>
      <w:r w:rsidR="00F32AE9" w:rsidRPr="00A87AE6">
        <w:rPr>
          <w:rFonts w:ascii="Times New Roman" w:hAnsi="Times New Roman" w:cs="Times New Roman"/>
          <w:sz w:val="24"/>
          <w:szCs w:val="24"/>
        </w:rPr>
        <w:t>na</w:t>
      </w:r>
      <w:proofErr w:type="gramEnd"/>
      <w:r w:rsidR="00F32AE9" w:rsidRPr="00A87AE6">
        <w:rPr>
          <w:rFonts w:ascii="Times New Roman" w:hAnsi="Times New Roman" w:cs="Times New Roman"/>
          <w:sz w:val="24"/>
          <w:szCs w:val="24"/>
        </w:rPr>
        <w:t xml:space="preserve"> bezbjednost i druge okolnosti od javnog interesa:</w:t>
      </w:r>
    </w:p>
    <w:p w:rsidR="00F32AE9" w:rsidRPr="00A87AE6" w:rsidRDefault="00F32AE9" w:rsidP="00F32AE9">
      <w:pPr>
        <w:ind w:left="284"/>
        <w:rPr>
          <w:rFonts w:ascii="Times New Roman" w:hAnsi="Times New Roman" w:cs="Times New Roman"/>
          <w:sz w:val="24"/>
          <w:szCs w:val="24"/>
          <w:u w:val="single"/>
        </w:rPr>
      </w:pPr>
      <w:r w:rsidRPr="00A87AE6">
        <w:rPr>
          <w:rFonts w:ascii="Times New Roman" w:hAnsi="Times New Roman" w:cs="Times New Roman"/>
          <w:sz w:val="24"/>
          <w:szCs w:val="24"/>
          <w:u w:val="single"/>
        </w:rPr>
        <w:t xml:space="preserve">- Obezbjeđenje gradilišta </w:t>
      </w:r>
      <w:proofErr w:type="gramStart"/>
      <w:r w:rsidRPr="00A87AE6">
        <w:rPr>
          <w:rFonts w:ascii="Times New Roman" w:hAnsi="Times New Roman" w:cs="Times New Roman"/>
          <w:sz w:val="24"/>
          <w:szCs w:val="24"/>
        </w:rPr>
        <w:t>od</w:t>
      </w:r>
      <w:proofErr w:type="gramEnd"/>
      <w:r w:rsidRPr="00A87AE6">
        <w:rPr>
          <w:rFonts w:ascii="Times New Roman" w:hAnsi="Times New Roman" w:cs="Times New Roman"/>
          <w:sz w:val="24"/>
          <w:szCs w:val="24"/>
        </w:rPr>
        <w:t xml:space="preserve"> strane izvođača radova</w:t>
      </w:r>
    </w:p>
    <w:p w:rsidR="00AB3341" w:rsidRPr="00A87AE6" w:rsidRDefault="00A56970" w:rsidP="00AB3341">
      <w:pPr>
        <w:spacing w:after="0"/>
        <w:rPr>
          <w:rFonts w:ascii="Times New Roman" w:hAnsi="Times New Roman" w:cs="Times New Roman"/>
          <w:sz w:val="24"/>
          <w:szCs w:val="24"/>
          <w:lang w:val="pl-PL"/>
        </w:rPr>
      </w:pPr>
      <w:r>
        <w:rPr>
          <w:rFonts w:ascii="Times New Roman" w:hAnsi="Times New Roman" w:cs="Times New Roman"/>
          <w:sz w:val="24"/>
          <w:szCs w:val="24"/>
        </w:rPr>
        <w:sym w:font="Wingdings" w:char="F078"/>
      </w:r>
      <w:r>
        <w:rPr>
          <w:rFonts w:ascii="Times New Roman" w:hAnsi="Times New Roman" w:cs="Times New Roman"/>
          <w:sz w:val="24"/>
          <w:szCs w:val="24"/>
        </w:rPr>
        <w:t xml:space="preserve"> </w:t>
      </w:r>
      <w:r w:rsidR="00AB3341" w:rsidRPr="00A87AE6">
        <w:rPr>
          <w:rFonts w:ascii="Times New Roman" w:hAnsi="Times New Roman" w:cs="Times New Roman"/>
          <w:sz w:val="24"/>
          <w:szCs w:val="24"/>
          <w:lang w:val="pl-PL"/>
        </w:rPr>
        <w:t>Ostali uslovi u pogledu primjene propisa</w:t>
      </w:r>
    </w:p>
    <w:p w:rsidR="00E72413" w:rsidRPr="00A87AE6" w:rsidRDefault="00AB3341" w:rsidP="00E72413">
      <w:pPr>
        <w:spacing w:after="0" w:line="240" w:lineRule="auto"/>
        <w:ind w:firstLine="284"/>
        <w:jc w:val="both"/>
        <w:rPr>
          <w:rFonts w:ascii="Times New Roman" w:hAnsi="Times New Roman" w:cs="Times New Roman"/>
          <w:color w:val="000000"/>
          <w:sz w:val="24"/>
          <w:szCs w:val="24"/>
        </w:rPr>
      </w:pPr>
      <w:r w:rsidRPr="00B6597F">
        <w:rPr>
          <w:rFonts w:ascii="Times New Roman" w:hAnsi="Times New Roman" w:cs="Times New Roman"/>
          <w:sz w:val="24"/>
          <w:szCs w:val="24"/>
          <w:lang w:val="pl-PL"/>
        </w:rPr>
        <w:t>-</w:t>
      </w:r>
      <w:r w:rsidR="00E72413" w:rsidRPr="00B6597F">
        <w:rPr>
          <w:rFonts w:ascii="Times New Roman" w:hAnsi="Times New Roman" w:cs="Times New Roman"/>
          <w:color w:val="000000"/>
          <w:sz w:val="24"/>
          <w:szCs w:val="24"/>
        </w:rPr>
        <w:t xml:space="preserve"> Predmet nabavke će se realizovati po tehničkoj dokumentaciji koju je izradila firma “Ilibo design architects” d.o.o Herceg Novi , i koja je revidovana od strane “Civil engineer” d.o.o Podgorica,  a u koju se može izvršiti uvid </w:t>
      </w:r>
      <w:r w:rsidR="00E15505" w:rsidRPr="00B6597F">
        <w:rPr>
          <w:rFonts w:ascii="Times New Roman" w:hAnsi="Times New Roman" w:cs="Times New Roman"/>
          <w:color w:val="000000"/>
          <w:sz w:val="24"/>
          <w:szCs w:val="24"/>
        </w:rPr>
        <w:t xml:space="preserve">svakog radnog </w:t>
      </w:r>
      <w:r w:rsidR="00E72413" w:rsidRPr="00B6597F">
        <w:rPr>
          <w:rFonts w:ascii="Times New Roman" w:hAnsi="Times New Roman" w:cs="Times New Roman"/>
          <w:color w:val="000000"/>
          <w:sz w:val="24"/>
          <w:szCs w:val="24"/>
        </w:rPr>
        <w:t xml:space="preserve"> dana </w:t>
      </w:r>
      <w:r w:rsidR="00A801A6" w:rsidRPr="00B6597F">
        <w:rPr>
          <w:rFonts w:ascii="Times New Roman" w:hAnsi="Times New Roman" w:cs="Times New Roman"/>
          <w:color w:val="000000"/>
          <w:sz w:val="24"/>
          <w:szCs w:val="24"/>
        </w:rPr>
        <w:t>od 8-15 h u periodu od 10.07</w:t>
      </w:r>
      <w:r w:rsidR="00E15505" w:rsidRPr="00B6597F">
        <w:rPr>
          <w:rFonts w:ascii="Times New Roman" w:hAnsi="Times New Roman" w:cs="Times New Roman"/>
          <w:color w:val="000000"/>
          <w:sz w:val="24"/>
          <w:szCs w:val="24"/>
        </w:rPr>
        <w:t>.2018</w:t>
      </w:r>
      <w:r w:rsidR="00E72413" w:rsidRPr="00B6597F">
        <w:rPr>
          <w:rFonts w:ascii="Times New Roman" w:hAnsi="Times New Roman" w:cs="Times New Roman"/>
          <w:color w:val="000000"/>
          <w:sz w:val="24"/>
          <w:szCs w:val="24"/>
        </w:rPr>
        <w:t xml:space="preserve">. </w:t>
      </w:r>
      <w:proofErr w:type="gramStart"/>
      <w:r w:rsidR="00E72413" w:rsidRPr="00B6597F">
        <w:rPr>
          <w:rFonts w:ascii="Times New Roman" w:hAnsi="Times New Roman" w:cs="Times New Roman"/>
          <w:color w:val="000000"/>
          <w:sz w:val="24"/>
          <w:szCs w:val="24"/>
        </w:rPr>
        <w:t>godine</w:t>
      </w:r>
      <w:proofErr w:type="gramEnd"/>
      <w:r w:rsidR="00E72413" w:rsidRPr="00B6597F">
        <w:rPr>
          <w:rFonts w:ascii="Times New Roman" w:hAnsi="Times New Roman" w:cs="Times New Roman"/>
          <w:color w:val="000000"/>
          <w:sz w:val="24"/>
          <w:szCs w:val="24"/>
        </w:rPr>
        <w:t xml:space="preserve"> do dana </w:t>
      </w:r>
      <w:r w:rsidR="00B6597F" w:rsidRPr="00B6597F">
        <w:rPr>
          <w:rFonts w:ascii="Times New Roman" w:hAnsi="Times New Roman" w:cs="Times New Roman"/>
          <w:color w:val="000000"/>
          <w:sz w:val="24"/>
          <w:szCs w:val="24"/>
        </w:rPr>
        <w:t>30</w:t>
      </w:r>
      <w:r w:rsidR="00A801A6" w:rsidRPr="00B6597F">
        <w:rPr>
          <w:rFonts w:ascii="Times New Roman" w:hAnsi="Times New Roman" w:cs="Times New Roman"/>
          <w:color w:val="000000"/>
          <w:sz w:val="24"/>
          <w:szCs w:val="24"/>
        </w:rPr>
        <w:t>.07</w:t>
      </w:r>
      <w:r w:rsidR="00E15505" w:rsidRPr="00B6597F">
        <w:rPr>
          <w:rFonts w:ascii="Times New Roman" w:hAnsi="Times New Roman" w:cs="Times New Roman"/>
          <w:color w:val="000000"/>
          <w:sz w:val="24"/>
          <w:szCs w:val="24"/>
        </w:rPr>
        <w:t>.2018</w:t>
      </w:r>
      <w:r w:rsidR="00E72413" w:rsidRPr="00B6597F">
        <w:rPr>
          <w:rFonts w:ascii="Times New Roman" w:hAnsi="Times New Roman" w:cs="Times New Roman"/>
          <w:color w:val="000000"/>
          <w:sz w:val="24"/>
          <w:szCs w:val="24"/>
        </w:rPr>
        <w:t xml:space="preserve">.godine kod kontakt osobe iz tačke </w:t>
      </w:r>
      <w:r w:rsidR="00A87AE6" w:rsidRPr="00B6597F">
        <w:rPr>
          <w:rFonts w:ascii="Times New Roman" w:hAnsi="Times New Roman" w:cs="Times New Roman"/>
          <w:color w:val="000000"/>
          <w:sz w:val="24"/>
          <w:szCs w:val="24"/>
        </w:rPr>
        <w:t>I</w:t>
      </w:r>
      <w:r w:rsidR="00E72413" w:rsidRPr="00B6597F">
        <w:rPr>
          <w:rFonts w:ascii="Times New Roman" w:hAnsi="Times New Roman" w:cs="Times New Roman"/>
          <w:color w:val="000000"/>
          <w:sz w:val="24"/>
          <w:szCs w:val="24"/>
        </w:rPr>
        <w:t xml:space="preserve"> Poziva;</w:t>
      </w:r>
    </w:p>
    <w:p w:rsidR="00AB3341" w:rsidRPr="00A87AE6" w:rsidRDefault="00AB3341" w:rsidP="00AB3341">
      <w:pPr>
        <w:autoSpaceDE w:val="0"/>
        <w:autoSpaceDN w:val="0"/>
        <w:adjustRightInd w:val="0"/>
        <w:spacing w:after="0" w:line="240" w:lineRule="auto"/>
        <w:rPr>
          <w:rFonts w:ascii="Times New Roman" w:eastAsiaTheme="minorHAnsi" w:hAnsi="Times New Roman" w:cs="Times New Roman"/>
          <w:sz w:val="24"/>
          <w:szCs w:val="24"/>
        </w:rPr>
      </w:pPr>
      <w:r w:rsidRPr="00A87AE6">
        <w:rPr>
          <w:rFonts w:ascii="Times New Roman" w:hAnsi="Times New Roman" w:cs="Times New Roman"/>
          <w:sz w:val="24"/>
          <w:szCs w:val="24"/>
          <w:lang w:val="pl-PL"/>
        </w:rPr>
        <w:t xml:space="preserve"> </w:t>
      </w:r>
    </w:p>
    <w:p w:rsidR="00AB3341" w:rsidRPr="00A87AE6" w:rsidRDefault="00AB3341" w:rsidP="00AB3341">
      <w:pPr>
        <w:spacing w:after="0" w:line="240" w:lineRule="auto"/>
        <w:ind w:firstLine="284"/>
        <w:jc w:val="both"/>
        <w:rPr>
          <w:rFonts w:ascii="Times New Roman" w:hAnsi="Times New Roman" w:cs="Times New Roman"/>
          <w:sz w:val="24"/>
          <w:szCs w:val="24"/>
          <w:lang w:val="pl-PL"/>
        </w:rPr>
      </w:pPr>
      <w:r w:rsidRPr="00A87AE6">
        <w:rPr>
          <w:rFonts w:ascii="Times New Roman" w:hAnsi="Times New Roman" w:cs="Times New Roman"/>
          <w:sz w:val="24"/>
          <w:szCs w:val="24"/>
          <w:lang w:val="pl-PL"/>
        </w:rPr>
        <w:t>- Nacrt i obračun troškova, proba, stručni nadzor, uslovi preuzima</w:t>
      </w:r>
      <w:r w:rsidR="00F056D6">
        <w:rPr>
          <w:rFonts w:ascii="Times New Roman" w:hAnsi="Times New Roman" w:cs="Times New Roman"/>
          <w:sz w:val="24"/>
          <w:szCs w:val="24"/>
          <w:lang w:val="pl-PL"/>
        </w:rPr>
        <w:t>nja, tehnika i/ ili metode građ</w:t>
      </w:r>
      <w:r w:rsidRPr="00A87AE6">
        <w:rPr>
          <w:rFonts w:ascii="Times New Roman" w:hAnsi="Times New Roman" w:cs="Times New Roman"/>
          <w:sz w:val="24"/>
          <w:szCs w:val="24"/>
          <w:lang w:val="pl-PL"/>
        </w:rPr>
        <w:t>enja vr</w:t>
      </w:r>
      <w:r w:rsidR="00F056D6">
        <w:rPr>
          <w:rFonts w:ascii="Times New Roman" w:hAnsi="Times New Roman" w:cs="Times New Roman"/>
          <w:sz w:val="24"/>
          <w:szCs w:val="24"/>
          <w:lang w:val="pl-PL"/>
        </w:rPr>
        <w:t>šiće se u skladu sa:</w:t>
      </w:r>
      <w:r w:rsidRPr="00A87AE6">
        <w:rPr>
          <w:rFonts w:ascii="Times New Roman" w:hAnsi="Times New Roman" w:cs="Times New Roman"/>
          <w:sz w:val="24"/>
          <w:szCs w:val="24"/>
          <w:lang w:val="pl-PL"/>
        </w:rPr>
        <w:t xml:space="preserve"> Ugovornom dokumentacijom </w:t>
      </w:r>
      <w:r w:rsidRPr="00A87AE6">
        <w:rPr>
          <w:rFonts w:ascii="Times New Roman" w:hAnsi="Times New Roman" w:cs="Times New Roman"/>
          <w:sz w:val="24"/>
          <w:szCs w:val="24"/>
          <w:u w:val="single"/>
          <w:lang w:val="pl-PL"/>
        </w:rPr>
        <w:t xml:space="preserve"> (građevinske knjige i građevinski dnevnik); </w:t>
      </w:r>
      <w:r w:rsidR="00E72413" w:rsidRPr="00A87AE6">
        <w:rPr>
          <w:rFonts w:ascii="Times New Roman" w:hAnsi="Times New Roman" w:cs="Times New Roman"/>
          <w:sz w:val="24"/>
          <w:szCs w:val="24"/>
          <w:lang w:val="pl-PL"/>
        </w:rPr>
        <w:t>Zakonom o planiranju prostora</w:t>
      </w:r>
      <w:r w:rsidRPr="00A87AE6">
        <w:rPr>
          <w:rFonts w:ascii="Times New Roman" w:hAnsi="Times New Roman" w:cs="Times New Roman"/>
          <w:sz w:val="24"/>
          <w:szCs w:val="24"/>
          <w:lang w:val="pl-PL"/>
        </w:rPr>
        <w:t xml:space="preserve"> i izgradnji objekata, Pravilnikom o načinu i postupku vršenja stručnog nadzora, Pravilnik</w:t>
      </w:r>
      <w:r w:rsidR="00920E63">
        <w:rPr>
          <w:rFonts w:ascii="Times New Roman" w:hAnsi="Times New Roman" w:cs="Times New Roman"/>
          <w:sz w:val="24"/>
          <w:szCs w:val="24"/>
          <w:lang w:val="pl-PL"/>
        </w:rPr>
        <w:t>om</w:t>
      </w:r>
      <w:r w:rsidRPr="00A87AE6">
        <w:rPr>
          <w:rFonts w:ascii="Times New Roman" w:hAnsi="Times New Roman" w:cs="Times New Roman"/>
          <w:sz w:val="24"/>
          <w:szCs w:val="24"/>
          <w:lang w:val="pl-PL"/>
        </w:rPr>
        <w:t xml:space="preserve"> o načinu vođenja i sadržini građevinskog dnevnika, građevinske knjige i knjige inspekcije, Pravilnik</w:t>
      </w:r>
      <w:r w:rsidR="00920E63">
        <w:rPr>
          <w:rFonts w:ascii="Times New Roman" w:hAnsi="Times New Roman" w:cs="Times New Roman"/>
          <w:sz w:val="24"/>
          <w:szCs w:val="24"/>
          <w:lang w:val="pl-PL"/>
        </w:rPr>
        <w:t>om o izmjeni i dopuni P</w:t>
      </w:r>
      <w:r w:rsidRPr="00A87AE6">
        <w:rPr>
          <w:rFonts w:ascii="Times New Roman" w:hAnsi="Times New Roman" w:cs="Times New Roman"/>
          <w:sz w:val="24"/>
          <w:szCs w:val="24"/>
          <w:lang w:val="pl-PL"/>
        </w:rPr>
        <w:t>ravilnika o načinu vršenja tehničkog pregleda i drugom važećom regulativom koja reguliše ovu ob</w:t>
      </w:r>
      <w:r w:rsidR="00F32AE9" w:rsidRPr="00A87AE6">
        <w:rPr>
          <w:rFonts w:ascii="Times New Roman" w:hAnsi="Times New Roman" w:cs="Times New Roman"/>
          <w:sz w:val="24"/>
          <w:szCs w:val="24"/>
          <w:lang w:val="pl-PL"/>
        </w:rPr>
        <w:t>last.</w:t>
      </w:r>
    </w:p>
    <w:p w:rsidR="006A4650" w:rsidRDefault="006A4650" w:rsidP="006A4650">
      <w:pPr>
        <w:jc w:val="both"/>
        <w:rPr>
          <w:rFonts w:ascii="Times New Roman" w:hAnsi="Times New Roman" w:cs="Times New Roman"/>
          <w:lang w:val="pl-PL"/>
        </w:rPr>
      </w:pPr>
    </w:p>
    <w:p w:rsidR="006A4650" w:rsidRDefault="006A4650" w:rsidP="006A4650">
      <w:pPr>
        <w:jc w:val="both"/>
        <w:rPr>
          <w:rFonts w:ascii="Times New Roman" w:hAnsi="Times New Roman" w:cs="Times New Roman"/>
          <w:lang w:val="pl-PL"/>
        </w:rPr>
      </w:pPr>
      <w:r>
        <w:rPr>
          <w:rFonts w:ascii="Times New Roman" w:hAnsi="Times New Roman" w:cs="Times New Roman"/>
          <w:lang w:val="pl-PL"/>
        </w:rPr>
        <w:t xml:space="preserve">- </w:t>
      </w:r>
      <w:r w:rsidRPr="002C4CCF">
        <w:rPr>
          <w:rFonts w:ascii="Times New Roman" w:hAnsi="Times New Roman" w:cs="Times New Roman"/>
          <w:lang w:val="pl-PL"/>
        </w:rPr>
        <w:t xml:space="preserve">Organizaciju i priključenje gradilišta na instalacije elektrike, </w:t>
      </w:r>
      <w:r>
        <w:rPr>
          <w:rFonts w:ascii="Times New Roman" w:hAnsi="Times New Roman" w:cs="Times New Roman"/>
          <w:lang w:val="pl-PL"/>
        </w:rPr>
        <w:t>vodovoda, kanalizacije, PTT</w:t>
      </w:r>
      <w:r w:rsidRPr="002C4CCF">
        <w:rPr>
          <w:rFonts w:ascii="Times New Roman" w:hAnsi="Times New Roman" w:cs="Times New Roman"/>
          <w:lang w:val="pl-PL"/>
        </w:rPr>
        <w:t>, IZVODJAČ obezbedjuje sam i o svom trošku.</w:t>
      </w:r>
    </w:p>
    <w:p w:rsidR="00486548" w:rsidRDefault="00486548"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040ED0" w:rsidRDefault="00040ED0" w:rsidP="00486548">
      <w:pPr>
        <w:tabs>
          <w:tab w:val="left" w:pos="1950"/>
        </w:tabs>
        <w:rPr>
          <w:rFonts w:ascii="Times New Roman" w:hAnsi="Times New Roman" w:cs="Times New Roman"/>
          <w:color w:val="000000"/>
        </w:rPr>
      </w:pPr>
    </w:p>
    <w:p w:rsidR="008450F1" w:rsidRDefault="008450F1"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Default="00E45B9A" w:rsidP="00486548">
      <w:pPr>
        <w:tabs>
          <w:tab w:val="left" w:pos="1950"/>
        </w:tabs>
        <w:rPr>
          <w:rFonts w:ascii="Times New Roman" w:hAnsi="Times New Roman" w:cs="Times New Roman"/>
          <w:color w:val="000000"/>
        </w:rPr>
      </w:pPr>
    </w:p>
    <w:p w:rsidR="00E45B9A" w:rsidRPr="00852493" w:rsidRDefault="00E45B9A" w:rsidP="00486548">
      <w:pPr>
        <w:tabs>
          <w:tab w:val="left" w:pos="1950"/>
        </w:tabs>
        <w:rPr>
          <w:rFonts w:ascii="Times New Roman" w:hAnsi="Times New Roman" w:cs="Times New Roman"/>
          <w:color w:val="000000"/>
        </w:rPr>
      </w:pPr>
    </w:p>
    <w:p w:rsidR="00E45B9A" w:rsidRPr="00852493" w:rsidRDefault="00E45B9A" w:rsidP="00E45B9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518890909"/>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E45B9A" w:rsidRPr="00A15FF7" w:rsidRDefault="00543DAB" w:rsidP="00E45B9A">
      <w:pPr>
        <w:tabs>
          <w:tab w:val="right" w:pos="3402"/>
        </w:tabs>
        <w:spacing w:after="0" w:line="240" w:lineRule="auto"/>
        <w:jc w:val="both"/>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Broj: 02-031-113</w:t>
      </w:r>
      <w:r w:rsidR="00E45B9A" w:rsidRPr="00A15FF7">
        <w:rPr>
          <w:rFonts w:ascii="Times New Roman" w:hAnsi="Times New Roman" w:cs="Times New Roman"/>
          <w:color w:val="000000"/>
          <w:sz w:val="24"/>
          <w:szCs w:val="24"/>
          <w:lang w:val="pl-PL"/>
        </w:rPr>
        <w:t>7/3</w:t>
      </w:r>
    </w:p>
    <w:p w:rsidR="00E45B9A" w:rsidRPr="00852493" w:rsidRDefault="00A15FF7" w:rsidP="00E45B9A">
      <w:pPr>
        <w:tabs>
          <w:tab w:val="right" w:pos="3402"/>
        </w:tabs>
        <w:spacing w:after="0" w:line="240" w:lineRule="auto"/>
        <w:jc w:val="both"/>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Mjesto i datum: 06.07</w:t>
      </w:r>
      <w:r w:rsidR="00E45B9A" w:rsidRPr="00A15FF7">
        <w:rPr>
          <w:rFonts w:ascii="Times New Roman" w:hAnsi="Times New Roman" w:cs="Times New Roman"/>
          <w:color w:val="000000"/>
          <w:sz w:val="24"/>
          <w:szCs w:val="24"/>
          <w:lang w:val="pl-PL"/>
        </w:rPr>
        <w:t>.2018. godine</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4C7D48">
        <w:rPr>
          <w:rFonts w:ascii="Times New Roman" w:hAnsi="Times New Roman" w:cs="Times New Roman"/>
          <w:color w:val="000000"/>
          <w:sz w:val="24"/>
          <w:szCs w:val="24"/>
          <w:lang w:val="pl-PL"/>
        </w:rPr>
        <w:t>Predsjednik Opštine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4"/>
          <w:szCs w:val="24"/>
          <w:u w:val="single"/>
          <w:lang w:val="pl-PL"/>
        </w:rPr>
        <w:t>Opštine Šavnik</w:t>
      </w:r>
      <w:r w:rsidRPr="00852493">
        <w:rPr>
          <w:rFonts w:ascii="Times New Roman" w:hAnsi="Times New Roman" w:cs="Times New Roman"/>
          <w:color w:val="000000"/>
          <w:sz w:val="24"/>
          <w:szCs w:val="24"/>
          <w:lang w:val="pl-PL"/>
        </w:rPr>
        <w:t xml:space="preserve"> daje</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shod</w:t>
      </w:r>
      <w:r>
        <w:rPr>
          <w:rFonts w:ascii="Times New Roman" w:hAnsi="Times New Roman" w:cs="Times New Roman"/>
          <w:color w:val="000000"/>
          <w:sz w:val="24"/>
          <w:szCs w:val="24"/>
          <w:lang w:val="pl-PL"/>
        </w:rPr>
        <w:t xml:space="preserve">no Planu javnih nabavki broj: </w:t>
      </w:r>
      <w:r w:rsidRPr="00DB5EFC">
        <w:rPr>
          <w:rStyle w:val="Strong"/>
          <w:rFonts w:ascii="Times New Roman" w:hAnsi="Times New Roman" w:cs="Times New Roman"/>
          <w:sz w:val="24"/>
          <w:szCs w:val="24"/>
        </w:rPr>
        <w:t>02-031-231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sidR="00D217C7">
        <w:rPr>
          <w:rFonts w:ascii="Times New Roman" w:hAnsi="Times New Roman" w:cs="Times New Roman"/>
          <w:color w:val="000000"/>
          <w:sz w:val="24"/>
          <w:szCs w:val="24"/>
          <w:lang w:val="pl-PL"/>
        </w:rPr>
        <w:t xml:space="preserve"> </w:t>
      </w:r>
      <w:r w:rsidR="00543DAB">
        <w:rPr>
          <w:rFonts w:ascii="Times New Roman" w:hAnsi="Times New Roman" w:cs="Times New Roman"/>
          <w:color w:val="000000"/>
          <w:sz w:val="24"/>
          <w:szCs w:val="24"/>
          <w:lang w:val="pl-PL"/>
        </w:rPr>
        <w:t>30</w:t>
      </w:r>
      <w:r w:rsidR="00D217C7">
        <w:rPr>
          <w:rFonts w:ascii="Times New Roman" w:hAnsi="Times New Roman" w:cs="Times New Roman"/>
          <w:color w:val="000000"/>
          <w:sz w:val="24"/>
          <w:szCs w:val="24"/>
          <w:lang w:val="pl-PL"/>
        </w:rPr>
        <w:t>.0</w:t>
      </w:r>
      <w:r w:rsidR="00543DAB">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.2018. godine, </w:t>
      </w:r>
      <w:r w:rsidR="00543DAB">
        <w:rPr>
          <w:rFonts w:ascii="Times New Roman" w:hAnsi="Times New Roman" w:cs="Times New Roman"/>
          <w:color w:val="000000"/>
          <w:sz w:val="24"/>
          <w:szCs w:val="24"/>
          <w:lang w:val="pl-PL"/>
        </w:rPr>
        <w:t>i Izmjena</w:t>
      </w:r>
      <w:r w:rsidR="00E70771">
        <w:rPr>
          <w:rFonts w:ascii="Times New Roman" w:hAnsi="Times New Roman" w:cs="Times New Roman"/>
          <w:color w:val="000000"/>
          <w:sz w:val="24"/>
          <w:szCs w:val="24"/>
          <w:lang w:val="pl-PL"/>
        </w:rPr>
        <w:t>ma</w:t>
      </w:r>
      <w:r w:rsidR="00543DAB">
        <w:rPr>
          <w:rFonts w:ascii="Times New Roman" w:hAnsi="Times New Roman" w:cs="Times New Roman"/>
          <w:color w:val="000000"/>
          <w:sz w:val="24"/>
          <w:szCs w:val="24"/>
          <w:lang w:val="pl-PL"/>
        </w:rPr>
        <w:t xml:space="preserve"> Plana javnih nabavki broj </w:t>
      </w:r>
      <w:r w:rsidR="00543DAB" w:rsidRPr="00DB5EFC">
        <w:rPr>
          <w:rStyle w:val="Strong"/>
          <w:rFonts w:ascii="Times New Roman" w:hAnsi="Times New Roman" w:cs="Times New Roman"/>
          <w:sz w:val="24"/>
          <w:szCs w:val="24"/>
        </w:rPr>
        <w:t>02-031-231</w:t>
      </w:r>
      <w:r w:rsidR="00543DAB">
        <w:rPr>
          <w:rStyle w:val="Strong"/>
          <w:rFonts w:ascii="Times New Roman" w:hAnsi="Times New Roman" w:cs="Times New Roman"/>
          <w:sz w:val="24"/>
          <w:szCs w:val="24"/>
        </w:rPr>
        <w:t>/1</w:t>
      </w:r>
      <w:r w:rsidR="00543DAB">
        <w:rPr>
          <w:rFonts w:ascii="Times New Roman" w:hAnsi="Times New Roman" w:cs="Times New Roman"/>
          <w:color w:val="000000"/>
          <w:sz w:val="24"/>
          <w:szCs w:val="24"/>
          <w:lang w:val="pl-PL"/>
        </w:rPr>
        <w:t xml:space="preserve"> </w:t>
      </w:r>
      <w:r w:rsidR="00543DAB" w:rsidRPr="00852493">
        <w:rPr>
          <w:rFonts w:ascii="Times New Roman" w:hAnsi="Times New Roman" w:cs="Times New Roman"/>
          <w:color w:val="000000"/>
          <w:sz w:val="24"/>
          <w:szCs w:val="24"/>
          <w:lang w:val="pl-PL"/>
        </w:rPr>
        <w:t xml:space="preserve">od </w:t>
      </w:r>
      <w:r w:rsidR="00543DAB">
        <w:rPr>
          <w:rFonts w:ascii="Times New Roman" w:hAnsi="Times New Roman" w:cs="Times New Roman"/>
          <w:color w:val="000000"/>
          <w:sz w:val="24"/>
          <w:szCs w:val="24"/>
          <w:lang w:val="pl-PL"/>
        </w:rPr>
        <w:t xml:space="preserve">02.07.2018. godine, </w:t>
      </w:r>
      <w:r>
        <w:rPr>
          <w:rFonts w:ascii="Times New Roman" w:hAnsi="Times New Roman" w:cs="Times New Roman"/>
          <w:color w:val="000000"/>
          <w:sz w:val="24"/>
          <w:szCs w:val="24"/>
          <w:lang w:val="pl-PL"/>
        </w:rPr>
        <w:t>saglasnosti</w:t>
      </w:r>
      <w:r>
        <w:rPr>
          <w:rFonts w:ascii="Times New Roman" w:hAnsi="Times New Roman" w:cs="Times New Roman"/>
          <w:iCs/>
          <w:color w:val="000000"/>
          <w:sz w:val="24"/>
          <w:szCs w:val="24"/>
          <w:u w:val="single"/>
          <w:lang w:val="pl-PL"/>
        </w:rPr>
        <w:t xml:space="preserve"> Sekretarijata lokalne uprave </w:t>
      </w:r>
      <w:r>
        <w:rPr>
          <w:rFonts w:ascii="Times New Roman" w:hAnsi="Times New Roman" w:cs="Times New Roman"/>
          <w:color w:val="000000"/>
          <w:sz w:val="24"/>
          <w:szCs w:val="24"/>
          <w:lang w:val="pl-PL"/>
        </w:rPr>
        <w:t xml:space="preserve">broj: </w:t>
      </w:r>
      <w:r w:rsidRPr="00A15FF7">
        <w:rPr>
          <w:rFonts w:ascii="Times New Roman" w:hAnsi="Times New Roman" w:cs="Times New Roman"/>
          <w:color w:val="000000"/>
          <w:sz w:val="24"/>
          <w:szCs w:val="24"/>
          <w:lang w:val="pl-PL"/>
        </w:rPr>
        <w:t>03-031-1137/2</w:t>
      </w:r>
      <w:r w:rsidR="00A15FF7" w:rsidRPr="00A15FF7">
        <w:rPr>
          <w:rFonts w:ascii="Times New Roman" w:hAnsi="Times New Roman" w:cs="Times New Roman"/>
          <w:color w:val="000000"/>
          <w:sz w:val="24"/>
          <w:szCs w:val="24"/>
          <w:lang w:val="pl-PL"/>
        </w:rPr>
        <w:t xml:space="preserve"> od 06.07</w:t>
      </w:r>
      <w:r w:rsidRPr="00A15FF7">
        <w:rPr>
          <w:rFonts w:ascii="Times New Roman" w:hAnsi="Times New Roman" w:cs="Times New Roman"/>
          <w:color w:val="000000"/>
          <w:sz w:val="24"/>
          <w:szCs w:val="24"/>
          <w:lang w:val="pl-PL"/>
        </w:rPr>
        <w:t>.2018. godine i Ugovora o javnoj nabavci, uredno vršiti plaćanja preuzetih obaveza, po utvrđenoj dinamici.</w:t>
      </w: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spacing w:after="0" w:line="240" w:lineRule="auto"/>
        <w:jc w:val="both"/>
        <w:rPr>
          <w:rFonts w:ascii="Times New Roman" w:hAnsi="Times New Roman" w:cs="Times New Roman"/>
          <w:color w:val="000000"/>
          <w:sz w:val="24"/>
          <w:szCs w:val="24"/>
          <w:lang w:val="pl-PL"/>
        </w:rPr>
      </w:pPr>
    </w:p>
    <w:p w:rsidR="00E45B9A" w:rsidRPr="00852493" w:rsidRDefault="00E45B9A" w:rsidP="00E45B9A">
      <w:pPr>
        <w:pStyle w:val="BodyText"/>
        <w:ind w:left="360"/>
        <w:rPr>
          <w:i/>
          <w:iCs/>
          <w:color w:val="000000"/>
          <w:sz w:val="24"/>
          <w:szCs w:val="24"/>
          <w:lang w:val="sr-Latn-CS"/>
        </w:rPr>
      </w:pPr>
    </w:p>
    <w:p w:rsidR="00E45B9A" w:rsidRDefault="00E45B9A" w:rsidP="00E45B9A">
      <w:pPr>
        <w:tabs>
          <w:tab w:val="left" w:pos="1950"/>
        </w:tabs>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4C7D48">
        <w:rPr>
          <w:rFonts w:ascii="Times New Roman" w:hAnsi="Times New Roman" w:cs="Times New Roman"/>
          <w:color w:val="000000"/>
          <w:sz w:val="24"/>
          <w:szCs w:val="24"/>
          <w:lang w:val="sr-Latn-CS"/>
        </w:rPr>
        <w:t>Ovlašćeno lice naručioca</w:t>
      </w:r>
    </w:p>
    <w:p w:rsidR="00E45B9A" w:rsidRPr="004C7D48" w:rsidRDefault="00E45B9A" w:rsidP="00E45B9A">
      <w:pPr>
        <w:tabs>
          <w:tab w:val="left" w:pos="1950"/>
        </w:tabs>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PREDSJEDNIK,</w:t>
      </w:r>
    </w:p>
    <w:p w:rsidR="00E45B9A" w:rsidRDefault="00E45B9A" w:rsidP="00E45B9A">
      <w:pPr>
        <w:tabs>
          <w:tab w:val="left" w:pos="1950"/>
        </w:tabs>
        <w:spacing w:after="0"/>
        <w:rPr>
          <w:rFonts w:ascii="Times New Roman" w:hAnsi="Times New Roman" w:cs="Times New Roman"/>
          <w:color w:val="000000"/>
          <w:sz w:val="24"/>
          <w:szCs w:val="24"/>
          <w:lang w:val="sr-Latn-CS"/>
        </w:rPr>
      </w:pP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t>Mijomir Vujačić</w:t>
      </w:r>
    </w:p>
    <w:p w:rsidR="00E45B9A" w:rsidRDefault="00E45B9A" w:rsidP="00E45B9A">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______________________</w:t>
      </w:r>
    </w:p>
    <w:p w:rsidR="00E45B9A" w:rsidRDefault="00E45B9A" w:rsidP="00E45B9A">
      <w:pPr>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0"/>
          <w:szCs w:val="20"/>
          <w:lang w:val="sr-Latn-CS"/>
        </w:rPr>
        <w:t>s.r.</w:t>
      </w:r>
    </w:p>
    <w:p w:rsidR="00E45B9A" w:rsidRPr="004C7D48" w:rsidRDefault="00E45B9A" w:rsidP="00E45B9A">
      <w:pPr>
        <w:tabs>
          <w:tab w:val="left" w:pos="7095"/>
        </w:tabs>
        <w:spacing w:after="0"/>
        <w:rPr>
          <w:rFonts w:ascii="Times New Roman" w:hAnsi="Times New Roman" w:cs="Times New Roman"/>
          <w:i/>
          <w:iCs/>
          <w:color w:val="000000"/>
          <w:sz w:val="24"/>
          <w:szCs w:val="24"/>
        </w:rPr>
      </w:pPr>
    </w:p>
    <w:p w:rsidR="00E45B9A" w:rsidRPr="004C7D48" w:rsidRDefault="00E45B9A" w:rsidP="00E45B9A">
      <w:pPr>
        <w:tabs>
          <w:tab w:val="left" w:pos="1950"/>
        </w:tabs>
        <w:rPr>
          <w:rFonts w:ascii="Times New Roman" w:hAnsi="Times New Roman" w:cs="Times New Roman"/>
          <w:i/>
          <w:color w:val="000000"/>
          <w:sz w:val="24"/>
          <w:szCs w:val="24"/>
        </w:rPr>
      </w:pP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tabs>
          <w:tab w:val="left" w:pos="1950"/>
        </w:tabs>
        <w:rPr>
          <w:rFonts w:ascii="Times New Roman" w:hAnsi="Times New Roman" w:cs="Times New Roman"/>
          <w:color w:val="000000"/>
        </w:rPr>
      </w:pPr>
    </w:p>
    <w:p w:rsidR="00E45B9A" w:rsidRPr="00852493" w:rsidRDefault="00E45B9A" w:rsidP="00E45B9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lastRenderedPageBreak/>
        <w:br w:type="page"/>
      </w:r>
    </w:p>
    <w:p w:rsidR="00E45B9A" w:rsidRPr="00852493" w:rsidRDefault="00E45B9A" w:rsidP="00E45B9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8890910"/>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E45B9A" w:rsidRPr="00852493" w:rsidRDefault="00E45B9A" w:rsidP="00E45B9A">
      <w:pPr>
        <w:spacing w:after="0" w:line="240" w:lineRule="auto"/>
        <w:rPr>
          <w:rFonts w:ascii="Times New Roman" w:hAnsi="Times New Roman" w:cs="Times New Roman"/>
          <w:b/>
          <w:bCs/>
          <w:color w:val="000000"/>
          <w:sz w:val="28"/>
          <w:szCs w:val="28"/>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tabs>
          <w:tab w:val="left" w:pos="851"/>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E45B9A" w:rsidRPr="00A15FF7" w:rsidRDefault="00E27B1C" w:rsidP="00E45B9A">
      <w:pPr>
        <w:tabs>
          <w:tab w:val="right" w:pos="3402"/>
        </w:tabs>
        <w:spacing w:after="0" w:line="240" w:lineRule="auto"/>
        <w:jc w:val="both"/>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Broj: 02-031-113</w:t>
      </w:r>
      <w:r w:rsidR="00E45B9A" w:rsidRPr="00A15FF7">
        <w:rPr>
          <w:rFonts w:ascii="Times New Roman" w:hAnsi="Times New Roman" w:cs="Times New Roman"/>
          <w:color w:val="000000"/>
          <w:sz w:val="24"/>
          <w:szCs w:val="24"/>
          <w:lang w:val="pl-PL"/>
        </w:rPr>
        <w:t>7/4</w:t>
      </w:r>
    </w:p>
    <w:p w:rsidR="00E45B9A" w:rsidRPr="00852493" w:rsidRDefault="00A15FF7" w:rsidP="00E45B9A">
      <w:pPr>
        <w:tabs>
          <w:tab w:val="right" w:pos="3402"/>
        </w:tabs>
        <w:spacing w:after="0" w:line="240" w:lineRule="auto"/>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Mjesto i datum: 06.07</w:t>
      </w:r>
      <w:r w:rsidR="00E45B9A" w:rsidRPr="00A15FF7">
        <w:rPr>
          <w:rFonts w:ascii="Times New Roman" w:hAnsi="Times New Roman" w:cs="Times New Roman"/>
          <w:color w:val="000000"/>
          <w:sz w:val="24"/>
          <w:szCs w:val="24"/>
          <w:lang w:val="pl-PL"/>
        </w:rPr>
        <w:t>.2018. godine</w:t>
      </w: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E70771" w:rsidRDefault="00E45B9A" w:rsidP="00E70771">
      <w:pPr>
        <w:spacing w:after="0" w:line="240" w:lineRule="auto"/>
        <w:jc w:val="both"/>
        <w:rPr>
          <w:rFonts w:ascii="Times New Roman" w:hAnsi="Times New Roman" w:cs="Times New Roman"/>
          <w:color w:val="000000"/>
          <w:sz w:val="24"/>
          <w:szCs w:val="24"/>
          <w:lang w:val="pl-PL"/>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w:t>
      </w:r>
      <w:r>
        <w:rPr>
          <w:rFonts w:ascii="Times New Roman" w:hAnsi="Times New Roman" w:cs="Times New Roman"/>
          <w:color w:val="000000"/>
          <w:sz w:val="24"/>
          <w:szCs w:val="24"/>
        </w:rPr>
        <w:t xml:space="preserve"> </w:t>
      </w:r>
      <w:r w:rsidRPr="00DB5EFC">
        <w:rPr>
          <w:rStyle w:val="Strong"/>
          <w:rFonts w:ascii="Times New Roman" w:hAnsi="Times New Roman" w:cs="Times New Roman"/>
          <w:sz w:val="24"/>
          <w:szCs w:val="24"/>
        </w:rPr>
        <w:t>02-031-231</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od </w:t>
      </w:r>
      <w:r>
        <w:rPr>
          <w:rFonts w:ascii="Times New Roman" w:hAnsi="Times New Roman" w:cs="Times New Roman"/>
          <w:color w:val="000000"/>
          <w:sz w:val="24"/>
          <w:szCs w:val="24"/>
          <w:lang w:val="pl-PL"/>
        </w:rPr>
        <w:t xml:space="preserve"> 30.01.2018. godine</w:t>
      </w:r>
      <w:r w:rsidR="00E70771">
        <w:rPr>
          <w:rFonts w:ascii="Times New Roman" w:hAnsi="Times New Roman" w:cs="Times New Roman"/>
          <w:color w:val="000000"/>
          <w:sz w:val="24"/>
          <w:szCs w:val="24"/>
          <w:lang w:val="pl-PL"/>
        </w:rPr>
        <w:t xml:space="preserve"> i Izmjena Plana javnih nabavki broj </w:t>
      </w:r>
      <w:r w:rsidR="00E70771" w:rsidRPr="00DB5EFC">
        <w:rPr>
          <w:rStyle w:val="Strong"/>
          <w:rFonts w:ascii="Times New Roman" w:hAnsi="Times New Roman" w:cs="Times New Roman"/>
          <w:sz w:val="24"/>
          <w:szCs w:val="24"/>
        </w:rPr>
        <w:t>02-031-231</w:t>
      </w:r>
      <w:r w:rsidR="00E70771">
        <w:rPr>
          <w:rStyle w:val="Strong"/>
          <w:rFonts w:ascii="Times New Roman" w:hAnsi="Times New Roman" w:cs="Times New Roman"/>
          <w:sz w:val="24"/>
          <w:szCs w:val="24"/>
        </w:rPr>
        <w:t>/1</w:t>
      </w:r>
      <w:r w:rsidR="00E70771">
        <w:rPr>
          <w:rFonts w:ascii="Times New Roman" w:hAnsi="Times New Roman" w:cs="Times New Roman"/>
          <w:color w:val="000000"/>
          <w:sz w:val="24"/>
          <w:szCs w:val="24"/>
          <w:lang w:val="pl-PL"/>
        </w:rPr>
        <w:t xml:space="preserve"> </w:t>
      </w:r>
      <w:r w:rsidR="00E70771" w:rsidRPr="00852493">
        <w:rPr>
          <w:rFonts w:ascii="Times New Roman" w:hAnsi="Times New Roman" w:cs="Times New Roman"/>
          <w:color w:val="000000"/>
          <w:sz w:val="24"/>
          <w:szCs w:val="24"/>
          <w:lang w:val="pl-PL"/>
        </w:rPr>
        <w:t xml:space="preserve">od </w:t>
      </w:r>
      <w:r w:rsidR="00E70771">
        <w:rPr>
          <w:rFonts w:ascii="Times New Roman" w:hAnsi="Times New Roman" w:cs="Times New Roman"/>
          <w:color w:val="000000"/>
          <w:sz w:val="24"/>
          <w:szCs w:val="24"/>
          <w:lang w:val="pl-PL"/>
        </w:rPr>
        <w:t xml:space="preserve">02.07.2018. godin za izvođenje radova </w:t>
      </w:r>
      <w:r w:rsidR="00E70771" w:rsidRPr="00E70771">
        <w:rPr>
          <w:rFonts w:ascii="Times New Roman" w:hAnsi="Times New Roman" w:cs="Times New Roman"/>
          <w:color w:val="000000"/>
          <w:sz w:val="24"/>
          <w:szCs w:val="24"/>
          <w:lang w:val="pl-PL"/>
        </w:rPr>
        <w:t>na</w:t>
      </w:r>
      <w:r w:rsidR="00E70771">
        <w:rPr>
          <w:rFonts w:ascii="Times New Roman" w:hAnsi="Times New Roman" w:cs="Times New Roman"/>
          <w:color w:val="000000"/>
          <w:sz w:val="24"/>
          <w:szCs w:val="24"/>
          <w:lang w:val="pl-PL"/>
        </w:rPr>
        <w:t xml:space="preserve"> </w:t>
      </w:r>
      <w:r w:rsidR="00E70771" w:rsidRPr="00E70771">
        <w:rPr>
          <w:rFonts w:ascii="Times New Roman" w:hAnsi="Times New Roman" w:cs="Times New Roman"/>
          <w:color w:val="000000"/>
          <w:sz w:val="24"/>
          <w:szCs w:val="24"/>
          <w:lang w:val="pl-PL"/>
        </w:rPr>
        <w:t>rekonstrukciji</w:t>
      </w:r>
      <w:r w:rsidR="00E4274F">
        <w:rPr>
          <w:rFonts w:ascii="Times New Roman" w:hAnsi="Times New Roman" w:cs="Times New Roman"/>
          <w:color w:val="000000"/>
          <w:sz w:val="24"/>
          <w:szCs w:val="24"/>
          <w:lang w:val="pl-PL"/>
        </w:rPr>
        <w:t xml:space="preserve"> kuće P</w:t>
      </w:r>
      <w:r w:rsidR="00E70771" w:rsidRPr="00E70771">
        <w:rPr>
          <w:rFonts w:ascii="Times New Roman" w:hAnsi="Times New Roman" w:cs="Times New Roman"/>
          <w:color w:val="000000"/>
          <w:sz w:val="24"/>
          <w:szCs w:val="24"/>
          <w:lang w:val="pl-PL"/>
        </w:rPr>
        <w:t>ekića –</w:t>
      </w:r>
      <w:r w:rsidR="00E4274F">
        <w:rPr>
          <w:rFonts w:ascii="Times New Roman" w:hAnsi="Times New Roman" w:cs="Times New Roman"/>
          <w:color w:val="000000"/>
          <w:sz w:val="24"/>
          <w:szCs w:val="24"/>
          <w:lang w:val="pl-PL"/>
        </w:rPr>
        <w:t>III</w:t>
      </w:r>
      <w:r w:rsidR="00E70771" w:rsidRPr="00E70771">
        <w:rPr>
          <w:rFonts w:ascii="Times New Roman" w:hAnsi="Times New Roman" w:cs="Times New Roman"/>
          <w:color w:val="000000"/>
          <w:sz w:val="24"/>
          <w:szCs w:val="24"/>
          <w:lang w:val="pl-PL"/>
        </w:rPr>
        <w:t xml:space="preserve"> faza </w:t>
      </w:r>
      <w:r w:rsidRPr="00E70771">
        <w:rPr>
          <w:rFonts w:ascii="Times New Roman" w:hAnsi="Times New Roman" w:cs="Times New Roman"/>
          <w:color w:val="000000"/>
          <w:sz w:val="24"/>
          <w:szCs w:val="24"/>
          <w:lang w:val="pl-PL"/>
        </w:rPr>
        <w:t>nijesam u sukobu inter</w:t>
      </w:r>
      <w:r w:rsidR="00E70771">
        <w:rPr>
          <w:rFonts w:ascii="Times New Roman" w:hAnsi="Times New Roman" w:cs="Times New Roman"/>
          <w:color w:val="000000"/>
          <w:sz w:val="24"/>
          <w:szCs w:val="24"/>
        </w:rPr>
        <w:t xml:space="preserve">esa u smislu člana 16 stav 4 </w:t>
      </w:r>
      <w:r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45B9A" w:rsidRPr="00852493" w:rsidRDefault="00E45B9A" w:rsidP="00E45B9A">
      <w:pPr>
        <w:spacing w:after="160" w:line="259" w:lineRule="auto"/>
        <w:jc w:val="both"/>
        <w:rPr>
          <w:rFonts w:ascii="Times New Roman" w:hAnsi="Times New Roman" w:cs="Times New Roman"/>
          <w:color w:val="000000"/>
          <w:sz w:val="23"/>
          <w:szCs w:val="23"/>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Mijomir Vujačić</w:t>
      </w:r>
      <w:r>
        <w:rPr>
          <w:rFonts w:ascii="Times New Roman" w:hAnsi="Times New Roman" w:cs="Times New Roman"/>
          <w:color w:val="000000"/>
          <w:sz w:val="24"/>
          <w:szCs w:val="24"/>
          <w:lang w:val="bs-Latn-BA"/>
        </w:rPr>
        <w:t xml:space="preserve">  </w:t>
      </w:r>
      <w:r>
        <w:rPr>
          <w:rFonts w:ascii="Times New Roman" w:hAnsi="Times New Roman" w:cs="Times New Roman"/>
          <w:color w:val="000000"/>
          <w:sz w:val="24"/>
          <w:szCs w:val="24"/>
          <w:lang w:val="sr-Latn-CS"/>
        </w:rPr>
        <w:t xml:space="preserve"> 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jc w:val="right"/>
        <w:rPr>
          <w:rFonts w:ascii="Times New Roman" w:hAnsi="Times New Roman" w:cs="Times New Roman"/>
          <w:color w:val="000000"/>
          <w:sz w:val="24"/>
          <w:szCs w:val="24"/>
        </w:rPr>
      </w:pPr>
    </w:p>
    <w:p w:rsidR="00E45B9A" w:rsidRDefault="00E45B9A" w:rsidP="00E45B9A">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Milijana Ašanin</w:t>
      </w: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lang w:val="sr-Latn-CS"/>
        </w:rPr>
      </w:pP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Pr="00852493" w:rsidRDefault="00E45B9A" w:rsidP="00E45B9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8890911"/>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E45B9A" w:rsidRPr="00852493" w:rsidRDefault="00E45B9A" w:rsidP="00E45B9A">
      <w:pPr>
        <w:spacing w:after="0" w:line="240" w:lineRule="auto"/>
        <w:rPr>
          <w:rFonts w:ascii="Times New Roman" w:hAnsi="Times New Roman" w:cs="Times New Roman"/>
          <w:b/>
          <w:bCs/>
          <w:color w:val="000000"/>
          <w:sz w:val="28"/>
          <w:szCs w:val="28"/>
          <w:lang w:val="sr-Latn-CS"/>
        </w:rPr>
      </w:pPr>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E45B9A" w:rsidRPr="00A15FF7" w:rsidRDefault="00E27B1C" w:rsidP="00E45B9A">
      <w:pPr>
        <w:tabs>
          <w:tab w:val="right" w:pos="3402"/>
        </w:tabs>
        <w:spacing w:after="0" w:line="240" w:lineRule="auto"/>
        <w:jc w:val="both"/>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Broj: 02-031-113</w:t>
      </w:r>
      <w:r w:rsidR="00E45B9A" w:rsidRPr="00A15FF7">
        <w:rPr>
          <w:rFonts w:ascii="Times New Roman" w:hAnsi="Times New Roman" w:cs="Times New Roman"/>
          <w:color w:val="000000"/>
          <w:sz w:val="24"/>
          <w:szCs w:val="24"/>
          <w:lang w:val="pl-PL"/>
        </w:rPr>
        <w:t>7/5</w:t>
      </w:r>
    </w:p>
    <w:p w:rsidR="00E45B9A" w:rsidRPr="00852493" w:rsidRDefault="00A15FF7" w:rsidP="00E45B9A">
      <w:pPr>
        <w:tabs>
          <w:tab w:val="right" w:pos="3402"/>
        </w:tabs>
        <w:spacing w:after="0" w:line="240" w:lineRule="auto"/>
        <w:rPr>
          <w:rFonts w:ascii="Times New Roman" w:hAnsi="Times New Roman" w:cs="Times New Roman"/>
          <w:color w:val="000000"/>
          <w:sz w:val="24"/>
          <w:szCs w:val="24"/>
          <w:lang w:val="pl-PL"/>
        </w:rPr>
      </w:pPr>
      <w:r w:rsidRPr="00A15FF7">
        <w:rPr>
          <w:rFonts w:ascii="Times New Roman" w:hAnsi="Times New Roman" w:cs="Times New Roman"/>
          <w:color w:val="000000"/>
          <w:sz w:val="24"/>
          <w:szCs w:val="24"/>
          <w:lang w:val="pl-PL"/>
        </w:rPr>
        <w:t>Mjesto i datum: 06.07</w:t>
      </w:r>
      <w:r w:rsidR="00E45B9A" w:rsidRPr="00A15FF7">
        <w:rPr>
          <w:rFonts w:ascii="Times New Roman" w:hAnsi="Times New Roman" w:cs="Times New Roman"/>
          <w:color w:val="000000"/>
          <w:sz w:val="24"/>
          <w:szCs w:val="24"/>
          <w:lang w:val="pl-PL"/>
        </w:rPr>
        <w:t>.2018. godine</w:t>
      </w:r>
      <w:bookmarkStart w:id="8" w:name="_GoBack"/>
      <w:bookmarkEnd w:id="8"/>
    </w:p>
    <w:p w:rsidR="00E45B9A" w:rsidRPr="00852493" w:rsidRDefault="00E45B9A" w:rsidP="00E45B9A">
      <w:pPr>
        <w:spacing w:after="0" w:line="240" w:lineRule="auto"/>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b/>
          <w:bCs/>
          <w:color w:val="000000"/>
          <w:sz w:val="24"/>
          <w:szCs w:val="24"/>
          <w:lang w:val="sr-Latn-CS"/>
        </w:rPr>
      </w:pPr>
    </w:p>
    <w:p w:rsidR="00E45B9A" w:rsidRPr="00852493" w:rsidRDefault="00E45B9A" w:rsidP="00E45B9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0" w:line="240" w:lineRule="auto"/>
        <w:jc w:val="both"/>
        <w:rPr>
          <w:rFonts w:ascii="Times New Roman" w:hAnsi="Times New Roman" w:cs="Times New Roman"/>
          <w:color w:val="000000"/>
          <w:sz w:val="24"/>
          <w:szCs w:val="24"/>
          <w:lang w:val="sr-Latn-CS"/>
        </w:rPr>
      </w:pPr>
    </w:p>
    <w:p w:rsidR="00E45B9A" w:rsidRPr="00852493" w:rsidRDefault="00E45B9A" w:rsidP="00E45B9A">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w:t>
      </w:r>
      <w:r w:rsidR="00E4274F" w:rsidRPr="00852493">
        <w:rPr>
          <w:rFonts w:ascii="Times New Roman" w:hAnsi="Times New Roman" w:cs="Times New Roman"/>
          <w:color w:val="000000"/>
          <w:sz w:val="24"/>
          <w:szCs w:val="24"/>
        </w:rPr>
        <w:t>Plana javne nabavke broj</w:t>
      </w:r>
      <w:r w:rsidR="00E4274F">
        <w:rPr>
          <w:rFonts w:ascii="Times New Roman" w:hAnsi="Times New Roman" w:cs="Times New Roman"/>
          <w:color w:val="000000"/>
          <w:sz w:val="24"/>
          <w:szCs w:val="24"/>
        </w:rPr>
        <w:t xml:space="preserve"> </w:t>
      </w:r>
      <w:r w:rsidR="00E4274F" w:rsidRPr="00DB5EFC">
        <w:rPr>
          <w:rStyle w:val="Strong"/>
          <w:rFonts w:ascii="Times New Roman" w:hAnsi="Times New Roman" w:cs="Times New Roman"/>
          <w:sz w:val="24"/>
          <w:szCs w:val="24"/>
        </w:rPr>
        <w:t>02-031-231</w:t>
      </w:r>
      <w:r w:rsidR="00E4274F">
        <w:rPr>
          <w:rFonts w:ascii="Times New Roman" w:hAnsi="Times New Roman" w:cs="Times New Roman"/>
          <w:color w:val="000000"/>
          <w:sz w:val="24"/>
          <w:szCs w:val="24"/>
          <w:lang w:val="pl-PL"/>
        </w:rPr>
        <w:t xml:space="preserve"> </w:t>
      </w:r>
      <w:r w:rsidR="00E4274F" w:rsidRPr="00852493">
        <w:rPr>
          <w:rFonts w:ascii="Times New Roman" w:hAnsi="Times New Roman" w:cs="Times New Roman"/>
          <w:color w:val="000000"/>
          <w:sz w:val="24"/>
          <w:szCs w:val="24"/>
          <w:lang w:val="pl-PL"/>
        </w:rPr>
        <w:t xml:space="preserve">od </w:t>
      </w:r>
      <w:r w:rsidR="00E4274F">
        <w:rPr>
          <w:rFonts w:ascii="Times New Roman" w:hAnsi="Times New Roman" w:cs="Times New Roman"/>
          <w:color w:val="000000"/>
          <w:sz w:val="24"/>
          <w:szCs w:val="24"/>
          <w:lang w:val="pl-PL"/>
        </w:rPr>
        <w:t xml:space="preserve"> 30.01.2018. godine i Izmjena Plana javnih nabavki broj </w:t>
      </w:r>
      <w:r w:rsidR="00E4274F" w:rsidRPr="00DB5EFC">
        <w:rPr>
          <w:rStyle w:val="Strong"/>
          <w:rFonts w:ascii="Times New Roman" w:hAnsi="Times New Roman" w:cs="Times New Roman"/>
          <w:sz w:val="24"/>
          <w:szCs w:val="24"/>
        </w:rPr>
        <w:t>02-031-231</w:t>
      </w:r>
      <w:r w:rsidR="00E4274F">
        <w:rPr>
          <w:rStyle w:val="Strong"/>
          <w:rFonts w:ascii="Times New Roman" w:hAnsi="Times New Roman" w:cs="Times New Roman"/>
          <w:sz w:val="24"/>
          <w:szCs w:val="24"/>
        </w:rPr>
        <w:t>/1</w:t>
      </w:r>
      <w:r w:rsidR="00E4274F">
        <w:rPr>
          <w:rFonts w:ascii="Times New Roman" w:hAnsi="Times New Roman" w:cs="Times New Roman"/>
          <w:color w:val="000000"/>
          <w:sz w:val="24"/>
          <w:szCs w:val="24"/>
          <w:lang w:val="pl-PL"/>
        </w:rPr>
        <w:t xml:space="preserve"> </w:t>
      </w:r>
      <w:r w:rsidR="00E4274F" w:rsidRPr="00852493">
        <w:rPr>
          <w:rFonts w:ascii="Times New Roman" w:hAnsi="Times New Roman" w:cs="Times New Roman"/>
          <w:color w:val="000000"/>
          <w:sz w:val="24"/>
          <w:szCs w:val="24"/>
          <w:lang w:val="pl-PL"/>
        </w:rPr>
        <w:t xml:space="preserve">od </w:t>
      </w:r>
      <w:r w:rsidR="00E4274F">
        <w:rPr>
          <w:rFonts w:ascii="Times New Roman" w:hAnsi="Times New Roman" w:cs="Times New Roman"/>
          <w:color w:val="000000"/>
          <w:sz w:val="24"/>
          <w:szCs w:val="24"/>
          <w:lang w:val="pl-PL"/>
        </w:rPr>
        <w:t xml:space="preserve">02.07.2018. godin za izvođenje radova </w:t>
      </w:r>
      <w:r w:rsidR="00E4274F" w:rsidRPr="00E70771">
        <w:rPr>
          <w:rFonts w:ascii="Times New Roman" w:hAnsi="Times New Roman" w:cs="Times New Roman"/>
          <w:color w:val="000000"/>
          <w:sz w:val="24"/>
          <w:szCs w:val="24"/>
          <w:lang w:val="pl-PL"/>
        </w:rPr>
        <w:t>na</w:t>
      </w:r>
      <w:r w:rsidR="00E4274F">
        <w:rPr>
          <w:rFonts w:ascii="Times New Roman" w:hAnsi="Times New Roman" w:cs="Times New Roman"/>
          <w:color w:val="000000"/>
          <w:sz w:val="24"/>
          <w:szCs w:val="24"/>
          <w:lang w:val="pl-PL"/>
        </w:rPr>
        <w:t xml:space="preserve"> </w:t>
      </w:r>
      <w:r w:rsidR="00E4274F" w:rsidRPr="00E70771">
        <w:rPr>
          <w:rFonts w:ascii="Times New Roman" w:hAnsi="Times New Roman" w:cs="Times New Roman"/>
          <w:color w:val="000000"/>
          <w:sz w:val="24"/>
          <w:szCs w:val="24"/>
          <w:lang w:val="pl-PL"/>
        </w:rPr>
        <w:t>rekonstrukciji</w:t>
      </w:r>
      <w:r w:rsidR="00E4274F">
        <w:rPr>
          <w:rFonts w:ascii="Times New Roman" w:hAnsi="Times New Roman" w:cs="Times New Roman"/>
          <w:color w:val="000000"/>
          <w:sz w:val="24"/>
          <w:szCs w:val="24"/>
          <w:lang w:val="pl-PL"/>
        </w:rPr>
        <w:t xml:space="preserve"> kuće P</w:t>
      </w:r>
      <w:r w:rsidR="00E4274F" w:rsidRPr="00E70771">
        <w:rPr>
          <w:rFonts w:ascii="Times New Roman" w:hAnsi="Times New Roman" w:cs="Times New Roman"/>
          <w:color w:val="000000"/>
          <w:sz w:val="24"/>
          <w:szCs w:val="24"/>
          <w:lang w:val="pl-PL"/>
        </w:rPr>
        <w:t>ekića –</w:t>
      </w:r>
      <w:r w:rsidR="00E4274F">
        <w:rPr>
          <w:rFonts w:ascii="Times New Roman" w:hAnsi="Times New Roman" w:cs="Times New Roman"/>
          <w:color w:val="000000"/>
          <w:sz w:val="24"/>
          <w:szCs w:val="24"/>
          <w:lang w:val="pl-PL"/>
        </w:rPr>
        <w:t>III</w:t>
      </w:r>
      <w:r w:rsidR="00E4274F" w:rsidRPr="00E70771">
        <w:rPr>
          <w:rFonts w:ascii="Times New Roman" w:hAnsi="Times New Roman" w:cs="Times New Roman"/>
          <w:color w:val="000000"/>
          <w:sz w:val="24"/>
          <w:szCs w:val="24"/>
          <w:lang w:val="pl-PL"/>
        </w:rPr>
        <w:t xml:space="preserve"> faza</w:t>
      </w:r>
      <w:r w:rsidRPr="00DB5EFC">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45B9A" w:rsidRPr="00852493" w:rsidRDefault="00E45B9A" w:rsidP="00E45B9A">
      <w:pPr>
        <w:tabs>
          <w:tab w:val="left" w:pos="1950"/>
        </w:tabs>
        <w:spacing w:after="0" w:line="240" w:lineRule="auto"/>
        <w:rPr>
          <w:rFonts w:ascii="Times New Roman" w:hAnsi="Times New Roman" w:cs="Times New Roman"/>
          <w:color w:val="000000"/>
          <w:sz w:val="24"/>
          <w:szCs w:val="24"/>
        </w:rPr>
      </w:pP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Pr>
          <w:rFonts w:ascii="Times New Roman" w:hAnsi="Times New Roman" w:cs="Times New Roman"/>
          <w:color w:val="000000"/>
          <w:sz w:val="24"/>
          <w:szCs w:val="24"/>
          <w:lang w:val="sr-Latn-CS"/>
        </w:rPr>
        <w:t xml:space="preserve"> Milijana Ašanin </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Pr="00A924B7"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Default="00E45B9A" w:rsidP="00E45B9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Vlado Bečanović</w:t>
      </w:r>
    </w:p>
    <w:p w:rsidR="00E45B9A" w:rsidRDefault="00E45B9A" w:rsidP="00E45B9A">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p>
    <w:p w:rsidR="00E45B9A" w:rsidRPr="00852493" w:rsidRDefault="00E45B9A" w:rsidP="00E45B9A">
      <w:pPr>
        <w:spacing w:after="0" w:line="240" w:lineRule="auto"/>
        <w:jc w:val="right"/>
        <w:rPr>
          <w:rFonts w:ascii="Times New Roman" w:hAnsi="Times New Roman" w:cs="Times New Roman"/>
          <w:i/>
          <w:iCs/>
          <w:color w:val="000000"/>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Marija Marić</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E45B9A" w:rsidRDefault="00E45B9A" w:rsidP="00E45B9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4"/>
          <w:szCs w:val="24"/>
        </w:rPr>
        <w:tab/>
      </w:r>
      <w:r>
        <w:rPr>
          <w:rFonts w:ascii="Times New Roman" w:hAnsi="Times New Roman" w:cs="Times New Roman"/>
          <w:i/>
          <w:iCs/>
          <w:color w:val="000000"/>
          <w:sz w:val="20"/>
          <w:szCs w:val="20"/>
          <w:lang w:val="sr-Latn-CS"/>
        </w:rPr>
        <w:t>s.r.</w:t>
      </w:r>
    </w:p>
    <w:p w:rsidR="00E45B9A" w:rsidRDefault="00E45B9A" w:rsidP="00E45B9A">
      <w:pPr>
        <w:pStyle w:val="ListParagraph"/>
        <w:tabs>
          <w:tab w:val="left" w:pos="7770"/>
        </w:tabs>
        <w:spacing w:after="0" w:line="240" w:lineRule="auto"/>
        <w:ind w:left="0"/>
        <w:jc w:val="both"/>
        <w:rPr>
          <w:rFonts w:ascii="Times New Roman" w:hAnsi="Times New Roman" w:cs="Times New Roman"/>
          <w:color w:val="000000"/>
          <w:sz w:val="24"/>
          <w:szCs w:val="24"/>
        </w:rPr>
      </w:pPr>
    </w:p>
    <w:p w:rsidR="00E45B9A" w:rsidRPr="00852493" w:rsidRDefault="00E45B9A" w:rsidP="00E45B9A">
      <w:pPr>
        <w:pStyle w:val="ListParagraph"/>
        <w:spacing w:after="0" w:line="240" w:lineRule="auto"/>
        <w:ind w:left="0"/>
        <w:jc w:val="both"/>
        <w:rPr>
          <w:rFonts w:ascii="Times New Roman" w:hAnsi="Times New Roman" w:cs="Times New Roman"/>
          <w:color w:val="000000"/>
          <w:sz w:val="24"/>
          <w:szCs w:val="24"/>
        </w:rPr>
      </w:pPr>
    </w:p>
    <w:p w:rsidR="00E45B9A" w:rsidRPr="00852493" w:rsidRDefault="00E45B9A" w:rsidP="00E45B9A">
      <w:pPr>
        <w:spacing w:after="0" w:line="240" w:lineRule="auto"/>
        <w:ind w:firstLine="1134"/>
        <w:jc w:val="both"/>
        <w:rPr>
          <w:rFonts w:ascii="Times New Roman" w:hAnsi="Times New Roman" w:cs="Times New Roman"/>
          <w:i/>
          <w:iCs/>
          <w:color w:val="000000"/>
          <w:lang w:val="sr-Latn-CS"/>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 </w:t>
      </w:r>
      <w:r>
        <w:rPr>
          <w:rFonts w:ascii="Times New Roman" w:hAnsi="Times New Roman" w:cs="Times New Roman"/>
          <w:color w:val="000000"/>
          <w:sz w:val="24"/>
          <w:szCs w:val="24"/>
          <w:lang w:val="sr-Latn-CS"/>
        </w:rPr>
        <w:t xml:space="preserve">Milijana Ašanin </w:t>
      </w:r>
    </w:p>
    <w:p w:rsidR="00E45B9A" w:rsidRDefault="00E45B9A" w:rsidP="00E45B9A">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486548" w:rsidRPr="00917D6B" w:rsidRDefault="00E45B9A" w:rsidP="00917D6B">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color w:val="000000"/>
          <w:sz w:val="28"/>
          <w:szCs w:val="28"/>
        </w:rPr>
        <w:tab/>
      </w:r>
      <w:r>
        <w:rPr>
          <w:rFonts w:ascii="Times New Roman" w:hAnsi="Times New Roman" w:cs="Times New Roman"/>
          <w:i/>
          <w:iCs/>
          <w:color w:val="000000"/>
          <w:sz w:val="20"/>
          <w:szCs w:val="20"/>
          <w:lang w:val="sr-Latn-CS"/>
        </w:rPr>
        <w:t>s.r.</w:t>
      </w: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8890912"/>
      <w:r w:rsidRPr="00852493">
        <w:rPr>
          <w:i w:val="0"/>
          <w:iCs w:val="0"/>
          <w:color w:val="000000"/>
          <w:u w:val="none"/>
        </w:rPr>
        <w:lastRenderedPageBreak/>
        <w:t>METODOLOGIJA NAČINA VREDNOVANJA PONUDA PO KRITERIJUMU I PODKRITERIJUMIMA</w:t>
      </w:r>
      <w:bookmarkEnd w:id="9"/>
    </w:p>
    <w:p w:rsidR="00486548" w:rsidRPr="00852493" w:rsidRDefault="00486548" w:rsidP="00486548">
      <w:pPr>
        <w:pStyle w:val="BodyText"/>
        <w:ind w:left="454" w:hanging="454"/>
        <w:rPr>
          <w:b/>
          <w:bCs/>
          <w:color w:val="000000"/>
          <w:sz w:val="24"/>
          <w:szCs w:val="24"/>
          <w:lang w:val="sr-Latn-CS"/>
        </w:rPr>
      </w:pPr>
    </w:p>
    <w:p w:rsidR="00486548" w:rsidRPr="00852493" w:rsidRDefault="00486548" w:rsidP="00486548">
      <w:pPr>
        <w:pStyle w:val="BodyText"/>
        <w:rPr>
          <w:b/>
          <w:bCs/>
          <w:color w:val="000000"/>
          <w:sz w:val="24"/>
          <w:szCs w:val="24"/>
          <w:lang w:val="sr-Latn-CS"/>
        </w:rPr>
      </w:pPr>
    </w:p>
    <w:p w:rsidR="00486548" w:rsidRPr="00852493" w:rsidRDefault="00486548" w:rsidP="00486548">
      <w:pPr>
        <w:pStyle w:val="BodyText"/>
        <w:ind w:left="454" w:hanging="454"/>
        <w:rPr>
          <w:b/>
          <w:bCs/>
          <w:color w:val="000000"/>
          <w:sz w:val="24"/>
          <w:szCs w:val="24"/>
          <w:lang w:val="sr-Latn-CS"/>
        </w:rPr>
      </w:pPr>
    </w:p>
    <w:p w:rsidR="00486548" w:rsidRDefault="00486548" w:rsidP="0048654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1C2482" w:rsidRDefault="001C2482" w:rsidP="00486548">
      <w:pPr>
        <w:spacing w:after="0" w:line="240" w:lineRule="auto"/>
        <w:jc w:val="both"/>
        <w:rPr>
          <w:rFonts w:ascii="Times New Roman" w:hAnsi="Times New Roman" w:cs="Times New Roman"/>
          <w:color w:val="000000"/>
          <w:sz w:val="24"/>
          <w:szCs w:val="24"/>
          <w:lang w:val="pl-PL"/>
        </w:rPr>
      </w:pPr>
    </w:p>
    <w:p w:rsidR="001C2482" w:rsidRPr="00A12281" w:rsidRDefault="001C2482" w:rsidP="001C2482">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A12281">
        <w:rPr>
          <w:rFonts w:ascii="Times New Roman" w:hAnsi="Times New Roman" w:cs="Times New Roman"/>
          <w:sz w:val="24"/>
          <w:szCs w:val="24"/>
          <w:lang w:val="sr-Latn-CS"/>
        </w:rPr>
        <w:t>Za izbor najpovoljnije ponude, primjenom kriterijuma najniža ponuđena cijena, kao osnova za vrednovanje, uzimaju se ponuđene cijene, date od strane ponuđača, čije su ponude ispravne.</w:t>
      </w:r>
    </w:p>
    <w:p w:rsidR="001C2482" w:rsidRPr="00852493" w:rsidRDefault="001C2482" w:rsidP="001C2482">
      <w:pPr>
        <w:spacing w:after="0" w:line="240" w:lineRule="auto"/>
        <w:jc w:val="both"/>
        <w:rPr>
          <w:rFonts w:ascii="Times New Roman" w:hAnsi="Times New Roman" w:cs="Times New Roman"/>
          <w:color w:val="000000"/>
          <w:sz w:val="24"/>
          <w:szCs w:val="24"/>
          <w:lang w:val="hr-HR"/>
        </w:rPr>
      </w:pPr>
      <w:r w:rsidRPr="00A12281">
        <w:rPr>
          <w:rFonts w:ascii="Times New Roman" w:hAnsi="Times New Roman" w:cs="Times New Roman"/>
          <w:sz w:val="24"/>
          <w:szCs w:val="24"/>
          <w:lang w:val="sr-Latn-CS"/>
        </w:rPr>
        <w:t>Maksimalan broj bodova, po ovom kriterijumu dodjeljuje se ponuđaču koji je ponudio najnižu cijenu, dok se bodovi ostalim ponudama, po ovom kriterijumu, dodijeljuju proporcionalno, u odnosu na najniže ponuđenu cijenu po formuli</w:t>
      </w:r>
    </w:p>
    <w:p w:rsidR="00435B90" w:rsidRDefault="00435B90" w:rsidP="00435B90">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1C2482" w:rsidRDefault="001C2482" w:rsidP="00435B90">
      <w:pPr>
        <w:spacing w:after="0" w:line="240" w:lineRule="auto"/>
        <w:jc w:val="both"/>
        <w:rPr>
          <w:rFonts w:ascii="Times New Roman" w:eastAsia="Times New Roman" w:hAnsi="Times New Roman" w:cs="Times New Roman"/>
          <w:sz w:val="24"/>
          <w:szCs w:val="24"/>
          <w:lang w:val="sl-SI"/>
        </w:rPr>
      </w:pPr>
    </w:p>
    <w:p w:rsidR="00435B90" w:rsidRDefault="00435B90" w:rsidP="00435B90">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435B90" w:rsidRDefault="00435B90" w:rsidP="00435B90">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435B90" w:rsidRDefault="00435B90" w:rsidP="00435B90">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435B90" w:rsidRDefault="00435B90" w:rsidP="00435B9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435B90" w:rsidRDefault="00435B90" w:rsidP="00435B90">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435B90" w:rsidRDefault="00435B90" w:rsidP="00435B90">
      <w:pPr>
        <w:spacing w:after="0" w:line="240" w:lineRule="auto"/>
        <w:jc w:val="both"/>
        <w:rPr>
          <w:rFonts w:ascii="Times New Roman" w:hAnsi="Times New Roman" w:cs="Times New Roman"/>
          <w:b/>
          <w:bCs/>
          <w:color w:val="000000"/>
          <w:sz w:val="24"/>
          <w:szCs w:val="24"/>
          <w:shd w:val="clear" w:color="auto" w:fill="FFFFFF"/>
          <w:lang w:val="fr-FR"/>
        </w:rPr>
      </w:pPr>
    </w:p>
    <w:p w:rsidR="00435B90" w:rsidRDefault="00435B90" w:rsidP="00435B90">
      <w:pPr>
        <w:spacing w:after="0" w:line="240" w:lineRule="auto"/>
        <w:ind w:left="284"/>
        <w:jc w:val="both"/>
        <w:rPr>
          <w:rFonts w:ascii="Times New Roman" w:hAnsi="Times New Roman" w:cs="Times New Roman"/>
          <w:color w:val="000000"/>
          <w:sz w:val="24"/>
          <w:szCs w:val="24"/>
          <w:bdr w:val="single" w:sz="4" w:space="0" w:color="auto" w:frame="1"/>
          <w:lang w:val="fr-FR"/>
        </w:rPr>
      </w:pPr>
    </w:p>
    <w:p w:rsidR="00435B90" w:rsidRPr="00A23DBE" w:rsidRDefault="00435B90" w:rsidP="00435B90">
      <w:pPr>
        <w:spacing w:after="0" w:line="240" w:lineRule="auto"/>
        <w:jc w:val="both"/>
        <w:rPr>
          <w:rFonts w:ascii="Times New Roman" w:hAnsi="Times New Roman" w:cs="Times New Roman"/>
          <w:b/>
          <w:bCs/>
          <w:color w:val="000000"/>
          <w:sz w:val="24"/>
          <w:szCs w:val="24"/>
          <w:shd w:val="clear" w:color="auto" w:fill="FFFFFF"/>
          <w:lang w:val="fr-FR"/>
        </w:rPr>
      </w:pPr>
      <w:r>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486548" w:rsidRDefault="00486548"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35B90" w:rsidRPr="00852493" w:rsidRDefault="00435B90" w:rsidP="00486548">
      <w:pPr>
        <w:spacing w:after="0" w:line="240" w:lineRule="auto"/>
        <w:jc w:val="both"/>
        <w:rPr>
          <w:rFonts w:ascii="Times New Roman" w:hAnsi="Times New Roman" w:cs="Times New Roman"/>
          <w:b/>
          <w:bCs/>
          <w:color w:val="000000"/>
          <w:sz w:val="24"/>
          <w:szCs w:val="24"/>
          <w:shd w:val="clear" w:color="auto" w:fill="FFFFFF"/>
        </w:rPr>
      </w:pPr>
    </w:p>
    <w:p w:rsidR="00486548" w:rsidRPr="00852493" w:rsidRDefault="00486548" w:rsidP="00486548">
      <w:pPr>
        <w:spacing w:after="0" w:line="240" w:lineRule="auto"/>
        <w:jc w:val="both"/>
        <w:rPr>
          <w:rFonts w:ascii="Times New Roman" w:hAnsi="Times New Roman" w:cs="Times New Roman"/>
          <w:b/>
          <w:bCs/>
          <w:color w:val="000000"/>
          <w:sz w:val="24"/>
          <w:szCs w:val="24"/>
          <w:shd w:val="clear" w:color="auto" w:fill="FFFFFF"/>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tabs>
          <w:tab w:val="left" w:pos="1950"/>
        </w:tabs>
        <w:rPr>
          <w:rFonts w:ascii="Times New Roman" w:hAnsi="Times New Roman" w:cs="Times New Roman"/>
          <w:color w:val="000000"/>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518890913"/>
      <w:r w:rsidRPr="00852493">
        <w:rPr>
          <w:i w:val="0"/>
          <w:iCs w:val="0"/>
          <w:color w:val="000000"/>
          <w:u w:val="none"/>
        </w:rPr>
        <w:t>OBRAZAC PONUDE SA OBRASCIMA KOJE PRIPREMA PONUĐAČ</w:t>
      </w:r>
      <w:bookmarkEnd w:id="10"/>
    </w:p>
    <w:p w:rsidR="00486548" w:rsidRPr="00852493" w:rsidRDefault="00486548" w:rsidP="00486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486548" w:rsidRPr="00852493" w:rsidRDefault="00486548" w:rsidP="00486548">
      <w:pPr>
        <w:rPr>
          <w:rFonts w:ascii="Times New Roman" w:hAnsi="Times New Roman" w:cs="Times New Roman"/>
        </w:rPr>
      </w:pPr>
    </w:p>
    <w:p w:rsidR="00486548" w:rsidRPr="00852493" w:rsidRDefault="00486548" w:rsidP="00486548">
      <w:pPr>
        <w:pStyle w:val="Subtitle"/>
        <w:rPr>
          <w:rFonts w:ascii="Times New Roman" w:hAnsi="Times New Roman" w:cs="Times New Roman"/>
          <w:color w:val="000000"/>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rPr>
      </w:pPr>
    </w:p>
    <w:p w:rsidR="00486548" w:rsidRPr="00852493" w:rsidRDefault="00486548" w:rsidP="00486548">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486548" w:rsidRPr="005B4D09" w:rsidRDefault="00486548" w:rsidP="00486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518890914"/>
      <w:r w:rsidRPr="005B4D09">
        <w:rPr>
          <w:rFonts w:ascii="Times New Roman" w:hAnsi="Times New Roman" w:cs="Times New Roman"/>
          <w:b/>
          <w:bCs/>
          <w:color w:val="000000"/>
          <w:sz w:val="24"/>
          <w:szCs w:val="24"/>
          <w:lang w:eastAsia="zh-TW"/>
        </w:rPr>
        <w:lastRenderedPageBreak/>
        <w:t>NASLOVNA STRANA PONUDE</w:t>
      </w:r>
      <w:bookmarkEnd w:id="11"/>
    </w:p>
    <w:p w:rsidR="00486548" w:rsidRPr="005B4D09" w:rsidRDefault="00486548" w:rsidP="00486548">
      <w:pPr>
        <w:tabs>
          <w:tab w:val="left" w:pos="1950"/>
        </w:tabs>
        <w:jc w:val="both"/>
        <w:rPr>
          <w:rFonts w:ascii="Times New Roman" w:hAnsi="Times New Roman" w:cs="Times New Roman"/>
          <w:color w:val="000000"/>
        </w:rPr>
      </w:pPr>
    </w:p>
    <w:p w:rsidR="00486548" w:rsidRPr="005B4D09" w:rsidRDefault="00486548" w:rsidP="00486548">
      <w:pPr>
        <w:tabs>
          <w:tab w:val="left" w:pos="1950"/>
        </w:tabs>
        <w:jc w:val="both"/>
        <w:rPr>
          <w:rFonts w:ascii="Times New Roman" w:hAnsi="Times New Roman" w:cs="Times New Roman"/>
          <w:color w:val="000000"/>
        </w:rPr>
      </w:pPr>
    </w:p>
    <w:p w:rsidR="00486548" w:rsidRPr="00B95594" w:rsidRDefault="00486548" w:rsidP="00486548">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486548" w:rsidRPr="005B4D09" w:rsidRDefault="00486548" w:rsidP="00486548">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486548" w:rsidRDefault="00486548" w:rsidP="00486548">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Default="00486548" w:rsidP="00486548">
      <w:pPr>
        <w:tabs>
          <w:tab w:val="left" w:pos="1950"/>
        </w:tabs>
        <w:jc w:val="right"/>
        <w:rPr>
          <w:rFonts w:ascii="Times New Roman" w:hAnsi="Times New Roman" w:cs="Times New Roman"/>
          <w:color w:val="000000"/>
          <w:sz w:val="24"/>
          <w:szCs w:val="24"/>
          <w:u w:val="single"/>
        </w:rPr>
      </w:pPr>
    </w:p>
    <w:p w:rsidR="00486548" w:rsidRPr="005B4D09" w:rsidRDefault="00486548" w:rsidP="00486548">
      <w:pPr>
        <w:tabs>
          <w:tab w:val="left" w:pos="1950"/>
        </w:tabs>
        <w:jc w:val="right"/>
        <w:rPr>
          <w:rFonts w:ascii="Times New Roman" w:hAnsi="Times New Roman" w:cs="Times New Roman"/>
          <w:color w:val="000000"/>
        </w:rPr>
      </w:pPr>
    </w:p>
    <w:p w:rsidR="00486548" w:rsidRPr="005B4D09" w:rsidRDefault="00486548" w:rsidP="00486548">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486548" w:rsidRPr="005B4D09" w:rsidRDefault="00486548" w:rsidP="00486548">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1C2482" w:rsidRDefault="00486548" w:rsidP="001C2482">
      <w:pPr>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p>
    <w:p w:rsidR="00293BC3" w:rsidRDefault="00293BC3" w:rsidP="00293BC3">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IZVOĐENJE RADOVA NA</w:t>
      </w:r>
    </w:p>
    <w:p w:rsidR="00293BC3" w:rsidRPr="00486548" w:rsidRDefault="00293BC3" w:rsidP="00293BC3">
      <w:pPr>
        <w:jc w:val="center"/>
        <w:rPr>
          <w:rFonts w:ascii="Times New Roman" w:hAnsi="Times New Roman" w:cs="Times New Roman"/>
          <w:b/>
          <w:sz w:val="36"/>
          <w:szCs w:val="36"/>
        </w:rPr>
      </w:pPr>
      <w:r>
        <w:rPr>
          <w:rFonts w:ascii="Times New Roman" w:hAnsi="Times New Roman" w:cs="Times New Roman"/>
          <w:b/>
          <w:sz w:val="36"/>
          <w:szCs w:val="36"/>
        </w:rPr>
        <w:t>REKONSTRUKCIJI</w:t>
      </w:r>
      <w:r w:rsidRPr="00486548">
        <w:rPr>
          <w:rFonts w:ascii="Times New Roman" w:hAnsi="Times New Roman" w:cs="Times New Roman"/>
          <w:b/>
          <w:sz w:val="36"/>
          <w:szCs w:val="36"/>
        </w:rPr>
        <w:t xml:space="preserve"> KUĆE PEKIĆA –III FAZA (VANJSKO UREĐENJE)</w:t>
      </w:r>
    </w:p>
    <w:p w:rsidR="00486548" w:rsidRPr="005B4D09" w:rsidRDefault="00486548" w:rsidP="001C2482">
      <w:pPr>
        <w:tabs>
          <w:tab w:val="left" w:pos="1950"/>
        </w:tabs>
        <w:spacing w:after="0" w:line="240" w:lineRule="auto"/>
        <w:jc w:val="center"/>
        <w:rPr>
          <w:rFonts w:ascii="Times New Roman" w:hAnsi="Times New Roman" w:cs="Times New Roman"/>
          <w:b/>
          <w:bCs/>
          <w:color w:val="000000"/>
          <w:sz w:val="24"/>
          <w:szCs w:val="24"/>
        </w:rPr>
      </w:pPr>
    </w:p>
    <w:p w:rsidR="00486548" w:rsidRDefault="00486548" w:rsidP="00486548">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486548" w:rsidRPr="005B4D09" w:rsidRDefault="00486548" w:rsidP="00486548">
      <w:pPr>
        <w:tabs>
          <w:tab w:val="left" w:pos="1950"/>
        </w:tabs>
        <w:rPr>
          <w:rFonts w:ascii="Times New Roman" w:hAnsi="Times New Roman" w:cs="Times New Roman"/>
          <w:color w:val="000000"/>
          <w:sz w:val="28"/>
          <w:szCs w:val="28"/>
        </w:rPr>
      </w:pPr>
    </w:p>
    <w:p w:rsidR="00486548" w:rsidRDefault="00486548"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Default="00435B90" w:rsidP="00486548">
      <w:pPr>
        <w:tabs>
          <w:tab w:val="left" w:pos="1950"/>
        </w:tabs>
        <w:jc w:val="center"/>
        <w:rPr>
          <w:rFonts w:ascii="Times New Roman" w:hAnsi="Times New Roman" w:cs="Times New Roman"/>
          <w:color w:val="000000"/>
        </w:rPr>
      </w:pPr>
    </w:p>
    <w:p w:rsidR="00435B90" w:rsidRPr="00852493" w:rsidRDefault="00435B90" w:rsidP="00486548">
      <w:pPr>
        <w:tabs>
          <w:tab w:val="left" w:pos="1950"/>
        </w:tabs>
        <w:jc w:val="center"/>
        <w:rPr>
          <w:rFonts w:ascii="Times New Roman" w:hAnsi="Times New Roman" w:cs="Times New Roman"/>
          <w:color w:val="000000"/>
        </w:rPr>
      </w:pPr>
    </w:p>
    <w:p w:rsidR="00486548" w:rsidRPr="00852493" w:rsidRDefault="00486548" w:rsidP="00486548">
      <w:pPr>
        <w:rPr>
          <w:rFonts w:ascii="Times New Roman" w:hAnsi="Times New Roman" w:cs="Times New Roman"/>
        </w:rPr>
      </w:pPr>
    </w:p>
    <w:p w:rsidR="00486548" w:rsidRDefault="00486548" w:rsidP="00486548">
      <w:pPr>
        <w:rPr>
          <w:rFonts w:ascii="Times New Roman" w:hAnsi="Times New Roman" w:cs="Times New Roman"/>
        </w:rPr>
      </w:pPr>
    </w:p>
    <w:p w:rsidR="00486548" w:rsidRDefault="00486548" w:rsidP="00486548">
      <w:pPr>
        <w:rPr>
          <w:rFonts w:ascii="Times New Roman" w:hAnsi="Times New Roman" w:cs="Times New Roman"/>
        </w:rPr>
      </w:pPr>
    </w:p>
    <w:p w:rsidR="001C2482" w:rsidRDefault="001C2482" w:rsidP="00486548">
      <w:pPr>
        <w:rPr>
          <w:rFonts w:ascii="Times New Roman" w:hAnsi="Times New Roman" w:cs="Times New Roman"/>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518890915"/>
      <w:r w:rsidRPr="00852493">
        <w:rPr>
          <w:i w:val="0"/>
          <w:iCs w:val="0"/>
          <w:u w:val="none"/>
        </w:rPr>
        <w:t>SADRŽAJ PONUDE</w:t>
      </w:r>
      <w:bookmarkEnd w:id="12"/>
    </w:p>
    <w:p w:rsidR="00486548" w:rsidRPr="00852493" w:rsidRDefault="00486548" w:rsidP="00486548">
      <w:pPr>
        <w:rPr>
          <w:rFonts w:ascii="Times New Roman" w:hAnsi="Times New Roman" w:cs="Times New Roman"/>
          <w:color w:val="000000"/>
        </w:rPr>
      </w:pP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486548"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912D4" w:rsidRPr="00852493" w:rsidRDefault="002912D4"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2912D4">
        <w:rPr>
          <w:rFonts w:ascii="Times New Roman" w:hAnsi="Times New Roman" w:cs="Times New Roman"/>
          <w:color w:val="000000"/>
          <w:sz w:val="24"/>
          <w:szCs w:val="24"/>
        </w:rPr>
        <w:t>okazi o ispunjavanju uslova ekonomsko-finansijske sposobnosti</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486548" w:rsidRPr="00852493" w:rsidRDefault="00486548" w:rsidP="00177E7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486548" w:rsidRPr="001C2482" w:rsidRDefault="00486548" w:rsidP="0048654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C2482">
        <w:rPr>
          <w:rFonts w:ascii="Times New Roman" w:hAnsi="Times New Roman" w:cs="Times New Roman"/>
          <w:color w:val="000000"/>
          <w:sz w:val="24"/>
          <w:szCs w:val="24"/>
        </w:rPr>
        <w:t>Sredstva finansijskog obezbjeđenja</w:t>
      </w: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Default="00486548"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1C2482" w:rsidRDefault="001C2482" w:rsidP="00486548">
      <w:pPr>
        <w:rPr>
          <w:rFonts w:ascii="Times New Roman" w:hAnsi="Times New Roman" w:cs="Times New Roman"/>
        </w:rPr>
      </w:pP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518890916"/>
      <w:r w:rsidRPr="00852493">
        <w:rPr>
          <w:rFonts w:ascii="Times New Roman" w:hAnsi="Times New Roman" w:cs="Times New Roman"/>
          <w:color w:val="000000"/>
          <w:sz w:val="24"/>
          <w:szCs w:val="24"/>
        </w:rPr>
        <w:t>PODACI O PONUDI I PONUĐAČU</w:t>
      </w:r>
      <w:bookmarkEnd w:id="13"/>
    </w:p>
    <w:p w:rsidR="00486548" w:rsidRPr="00852493" w:rsidRDefault="00486548" w:rsidP="00486548">
      <w:pPr>
        <w:pStyle w:val="Subtitle"/>
        <w:rPr>
          <w:rFonts w:ascii="Times New Roman" w:hAnsi="Times New Roman" w:cs="Times New Roman"/>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1C6DC0">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486548" w:rsidRPr="00852493" w:rsidRDefault="00486548" w:rsidP="00486548">
      <w:pPr>
        <w:spacing w:after="0" w:line="240" w:lineRule="auto"/>
        <w:jc w:val="center"/>
        <w:rPr>
          <w:rFonts w:ascii="Times New Roman" w:hAnsi="Times New Roman" w:cs="Times New Roman"/>
          <w:color w:val="000000"/>
          <w:lang w:val="sr-Latn-CS" w:eastAsia="sr-Latn-CS"/>
        </w:rPr>
      </w:pP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486548" w:rsidRPr="00852493" w:rsidRDefault="00486548" w:rsidP="0048654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486548" w:rsidRPr="00852493" w:rsidRDefault="00486548" w:rsidP="0048654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486548" w:rsidRPr="00852493" w:rsidRDefault="00486548" w:rsidP="00486548">
      <w:pPr>
        <w:rPr>
          <w:rFonts w:ascii="Times New Roman" w:hAnsi="Times New Roman" w:cs="Times New Roman"/>
        </w:rPr>
      </w:pPr>
    </w:p>
    <w:p w:rsidR="00486548" w:rsidRPr="00852493" w:rsidRDefault="00486548" w:rsidP="00486548">
      <w:pPr>
        <w:pStyle w:val="Heading2"/>
        <w:jc w:val="both"/>
        <w:rPr>
          <w:rFonts w:ascii="Times New Roman" w:hAnsi="Times New Roman" w:cs="Times New Roman"/>
          <w:color w:val="000000"/>
        </w:rPr>
      </w:pPr>
    </w:p>
    <w:p w:rsidR="00486548" w:rsidRPr="00852493" w:rsidRDefault="00486548" w:rsidP="00486548">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486548" w:rsidRPr="00852493" w:rsidRDefault="00486548" w:rsidP="00486548">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486548" w:rsidRPr="00FA2239" w:rsidTr="0048654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56"/>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5"/>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5"/>
        </w:trPr>
        <w:tc>
          <w:tcPr>
            <w:tcW w:w="4393" w:type="dxa"/>
            <w:vMerge w:val="restart"/>
            <w:tcBorders>
              <w:top w:val="nil"/>
              <w:left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45"/>
        </w:trPr>
        <w:tc>
          <w:tcPr>
            <w:tcW w:w="4393" w:type="dxa"/>
            <w:vMerge/>
            <w:tcBorders>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45"/>
        </w:trPr>
        <w:tc>
          <w:tcPr>
            <w:tcW w:w="439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486548" w:rsidRPr="00852493" w:rsidRDefault="00486548" w:rsidP="00486548">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486548" w:rsidRPr="00FA2239" w:rsidTr="0048654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654"/>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03"/>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23"/>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648"/>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97"/>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959"/>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1165"/>
        </w:trPr>
        <w:tc>
          <w:tcPr>
            <w:tcW w:w="4458"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b/>
          <w:bCs/>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486548" w:rsidRPr="00852493" w:rsidRDefault="00486548" w:rsidP="00486548">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486548" w:rsidRPr="00FA2239" w:rsidTr="0048654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05"/>
          <w:jc w:val="center"/>
        </w:trPr>
        <w:tc>
          <w:tcPr>
            <w:tcW w:w="4191"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486548" w:rsidRPr="00FA2239" w:rsidTr="00486548">
        <w:trPr>
          <w:trHeight w:val="705"/>
          <w:jc w:val="center"/>
        </w:trPr>
        <w:tc>
          <w:tcPr>
            <w:tcW w:w="4191"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486548" w:rsidRPr="00852493" w:rsidRDefault="00486548" w:rsidP="00486548">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486548" w:rsidRPr="00FA2239" w:rsidTr="0048654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40"/>
          <w:jc w:val="center"/>
        </w:trPr>
        <w:tc>
          <w:tcPr>
            <w:tcW w:w="4196"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486548" w:rsidRPr="00852493" w:rsidRDefault="00486548" w:rsidP="00486548">
            <w:pPr>
              <w:jc w:val="both"/>
              <w:rPr>
                <w:rFonts w:ascii="Times New Roman" w:hAnsi="Times New Roman" w:cs="Times New Roman"/>
                <w:color w:val="000000"/>
                <w:lang w:val="sr-Latn-CS" w:eastAsia="sr-Latn-CS"/>
              </w:rPr>
            </w:pPr>
          </w:p>
          <w:p w:rsidR="00486548" w:rsidRPr="00FA2239" w:rsidRDefault="00486548" w:rsidP="0048654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486548" w:rsidRPr="00FA2239" w:rsidRDefault="00486548" w:rsidP="00486548">
            <w:pPr>
              <w:ind w:left="15"/>
              <w:jc w:val="both"/>
              <w:rPr>
                <w:rFonts w:ascii="Times New Roman" w:hAnsi="Times New Roman" w:cs="Times New Roman"/>
                <w:i/>
                <w:iCs/>
                <w:color w:val="000000"/>
              </w:rPr>
            </w:pP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486548" w:rsidRPr="00852493" w:rsidRDefault="00486548" w:rsidP="00486548">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486548" w:rsidRPr="00FA2239" w:rsidTr="0048654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vMerge w:val="restart"/>
            <w:tcBorders>
              <w:top w:val="nil"/>
              <w:left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486548" w:rsidRPr="00FA2239" w:rsidTr="00486548">
        <w:trPr>
          <w:trHeight w:val="716"/>
          <w:jc w:val="center"/>
        </w:trPr>
        <w:tc>
          <w:tcPr>
            <w:tcW w:w="4274" w:type="dxa"/>
            <w:vMerge/>
            <w:tcBorders>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486548" w:rsidRPr="00852493" w:rsidRDefault="00486548" w:rsidP="00486548">
            <w:pPr>
              <w:jc w:val="both"/>
              <w:rPr>
                <w:rFonts w:ascii="Times New Roman" w:hAnsi="Times New Roman" w:cs="Times New Roman"/>
                <w:color w:val="000000"/>
                <w:lang w:val="sr-Latn-CS" w:eastAsia="sr-Latn-CS"/>
              </w:rPr>
            </w:pPr>
          </w:p>
          <w:p w:rsidR="00486548" w:rsidRPr="00FA2239" w:rsidRDefault="00486548" w:rsidP="0048654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486548" w:rsidRPr="00FA2239" w:rsidRDefault="00486548" w:rsidP="00486548">
            <w:pPr>
              <w:ind w:left="15"/>
              <w:jc w:val="both"/>
              <w:rPr>
                <w:rFonts w:ascii="Times New Roman" w:hAnsi="Times New Roman" w:cs="Times New Roman"/>
                <w:i/>
                <w:iCs/>
                <w:color w:val="000000"/>
              </w:rPr>
            </w:pPr>
          </w:p>
        </w:tc>
      </w:tr>
    </w:tbl>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Pr="00852493" w:rsidRDefault="00486548" w:rsidP="00486548">
      <w:pPr>
        <w:jc w:val="both"/>
        <w:rPr>
          <w:rFonts w:ascii="Times New Roman" w:hAnsi="Times New Roman" w:cs="Times New Roman"/>
          <w:i/>
          <w:iCs/>
          <w:color w:val="000000"/>
        </w:rPr>
      </w:pPr>
    </w:p>
    <w:p w:rsidR="00486548" w:rsidRDefault="00486548" w:rsidP="00486548">
      <w:pPr>
        <w:jc w:val="both"/>
        <w:rPr>
          <w:rFonts w:ascii="Times New Roman" w:hAnsi="Times New Roman" w:cs="Times New Roman"/>
          <w:i/>
          <w:iCs/>
          <w:color w:val="000000"/>
        </w:rPr>
      </w:pPr>
    </w:p>
    <w:p w:rsidR="00486548" w:rsidRDefault="00486548" w:rsidP="00486548">
      <w:pPr>
        <w:jc w:val="both"/>
        <w:rPr>
          <w:rFonts w:ascii="Times New Roman" w:hAnsi="Times New Roman" w:cs="Times New Roman"/>
          <w:i/>
          <w:iCs/>
          <w:color w:val="000000"/>
        </w:rPr>
      </w:pPr>
    </w:p>
    <w:p w:rsidR="00486548" w:rsidRPr="00852493" w:rsidRDefault="00486548" w:rsidP="0048654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486548" w:rsidRPr="00FA2239" w:rsidTr="00486548">
        <w:trPr>
          <w:trHeight w:val="422"/>
        </w:trPr>
        <w:tc>
          <w:tcPr>
            <w:tcW w:w="4323" w:type="dxa"/>
            <w:tcBorders>
              <w:top w:val="nil"/>
              <w:left w:val="nil"/>
              <w:bottom w:val="nil"/>
              <w:right w:val="nil"/>
            </w:tcBorders>
            <w:noWrap/>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486548" w:rsidRPr="00852493" w:rsidRDefault="00486548" w:rsidP="0048654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486"/>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97"/>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88"/>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481"/>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592"/>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712"/>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865"/>
        </w:trPr>
        <w:tc>
          <w:tcPr>
            <w:tcW w:w="4323" w:type="dxa"/>
            <w:tcBorders>
              <w:top w:val="nil"/>
              <w:left w:val="single" w:sz="4" w:space="0" w:color="auto"/>
              <w:bottom w:val="single" w:sz="4" w:space="0" w:color="auto"/>
              <w:right w:val="single" w:sz="4" w:space="0" w:color="auto"/>
            </w:tcBorders>
            <w:noWrap/>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486548" w:rsidRPr="00852493" w:rsidRDefault="00486548" w:rsidP="0048654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486548" w:rsidRPr="00852493" w:rsidRDefault="00486548" w:rsidP="00486548">
      <w:pPr>
        <w:jc w:val="both"/>
        <w:rPr>
          <w:rFonts w:ascii="Times New Roman" w:hAnsi="Times New Roman" w:cs="Times New Roman"/>
          <w:b/>
          <w:bCs/>
          <w:i/>
          <w:iCs/>
          <w:color w:val="000000"/>
        </w:rPr>
      </w:pPr>
    </w:p>
    <w:p w:rsidR="00486548" w:rsidRPr="00852493" w:rsidRDefault="00486548" w:rsidP="00486548">
      <w:pPr>
        <w:jc w:val="both"/>
        <w:rPr>
          <w:rFonts w:ascii="Times New Roman" w:hAnsi="Times New Roman" w:cs="Times New Roman"/>
          <w:i/>
          <w:iCs/>
          <w:color w:val="000000"/>
        </w:rPr>
        <w:sectPr w:rsidR="00486548" w:rsidRPr="00852493" w:rsidSect="00A87AE6">
          <w:headerReference w:type="default" r:id="rId10"/>
          <w:footerReference w:type="default" r:id="rId11"/>
          <w:pgSz w:w="11906" w:h="16838" w:code="9"/>
          <w:pgMar w:top="1276" w:right="1417" w:bottom="1417" w:left="1417" w:header="708" w:footer="708" w:gutter="0"/>
          <w:pgNumType w:chapStyle="4"/>
          <w:cols w:space="708"/>
          <w:rtlGutter/>
          <w:docGrid w:linePitch="360"/>
        </w:sectPr>
      </w:pP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518890917"/>
      <w:r w:rsidRPr="00852493">
        <w:rPr>
          <w:rFonts w:ascii="Times New Roman" w:hAnsi="Times New Roman" w:cs="Times New Roman"/>
          <w:color w:val="000000"/>
          <w:sz w:val="24"/>
          <w:szCs w:val="24"/>
        </w:rPr>
        <w:lastRenderedPageBreak/>
        <w:t>FINANSIJSKI DIO PONUDE</w:t>
      </w:r>
      <w:bookmarkEnd w:id="14"/>
    </w:p>
    <w:p w:rsidR="00486548" w:rsidRPr="00852493" w:rsidRDefault="00486548" w:rsidP="0048654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86548" w:rsidRPr="00FA2239" w:rsidTr="0048654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486548"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86548"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486548" w:rsidRDefault="00486548" w:rsidP="0048654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486548"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r>
      <w:tr w:rsidR="00486548" w:rsidRPr="00FA2239" w:rsidTr="00486548">
        <w:trPr>
          <w:trHeight w:val="320"/>
        </w:trPr>
        <w:tc>
          <w:tcPr>
            <w:tcW w:w="527" w:type="dxa"/>
            <w:tcBorders>
              <w:top w:val="nil"/>
              <w:left w:val="single" w:sz="8"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86548" w:rsidRPr="00852493" w:rsidRDefault="00486548" w:rsidP="00486548">
            <w:pPr>
              <w:spacing w:after="0" w:line="240" w:lineRule="auto"/>
              <w:jc w:val="center"/>
              <w:rPr>
                <w:rFonts w:ascii="Times New Roman" w:hAnsi="Times New Roman" w:cs="Times New Roman"/>
                <w:color w:val="000000"/>
                <w:sz w:val="20"/>
                <w:szCs w:val="20"/>
                <w:lang w:val="sr-Latn-CS" w:eastAsia="sr-Latn-CS"/>
              </w:rPr>
            </w:pPr>
          </w:p>
        </w:tc>
      </w:tr>
      <w:tr w:rsidR="00486548" w:rsidRPr="00FA2239" w:rsidTr="0048654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86548" w:rsidRPr="00FA2239" w:rsidTr="00486548">
        <w:trPr>
          <w:trHeight w:val="320"/>
        </w:trPr>
        <w:tc>
          <w:tcPr>
            <w:tcW w:w="5725" w:type="dxa"/>
            <w:gridSpan w:val="5"/>
            <w:tcBorders>
              <w:top w:val="nil"/>
              <w:left w:val="single" w:sz="8" w:space="0" w:color="auto"/>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486548" w:rsidRPr="00FA2239" w:rsidTr="00486548">
        <w:trPr>
          <w:trHeight w:val="320"/>
        </w:trPr>
        <w:tc>
          <w:tcPr>
            <w:tcW w:w="5725" w:type="dxa"/>
            <w:gridSpan w:val="5"/>
            <w:tcBorders>
              <w:top w:val="nil"/>
              <w:left w:val="single" w:sz="8" w:space="0" w:color="auto"/>
              <w:bottom w:val="single" w:sz="4"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86548" w:rsidRPr="00852493" w:rsidRDefault="00486548" w:rsidP="0048654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486548" w:rsidRPr="00852493" w:rsidRDefault="00486548" w:rsidP="00486548">
      <w:pPr>
        <w:jc w:val="both"/>
        <w:rPr>
          <w:rFonts w:ascii="Times New Roman" w:hAnsi="Times New Roman" w:cs="Times New Roman"/>
          <w:color w:val="000000"/>
        </w:rPr>
      </w:pPr>
    </w:p>
    <w:p w:rsidR="00486548" w:rsidRPr="00852493" w:rsidRDefault="00486548" w:rsidP="0048654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86548" w:rsidRPr="00FA2239" w:rsidTr="00486548">
        <w:trPr>
          <w:trHeight w:val="375"/>
        </w:trPr>
        <w:tc>
          <w:tcPr>
            <w:tcW w:w="4109" w:type="dxa"/>
            <w:vAlign w:val="center"/>
          </w:tcPr>
          <w:p w:rsidR="00486548" w:rsidRPr="00852493" w:rsidRDefault="00486548" w:rsidP="0048654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468"/>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r w:rsidR="00486548" w:rsidRPr="00FA2239" w:rsidTr="00486548">
        <w:trPr>
          <w:trHeight w:val="375"/>
        </w:trPr>
        <w:tc>
          <w:tcPr>
            <w:tcW w:w="4109"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486548" w:rsidRPr="00852493" w:rsidRDefault="00486548" w:rsidP="00486548">
            <w:pPr>
              <w:spacing w:after="0" w:line="240" w:lineRule="auto"/>
              <w:rPr>
                <w:rFonts w:ascii="Times New Roman" w:hAnsi="Times New Roman" w:cs="Times New Roman"/>
                <w:color w:val="000000"/>
                <w:lang w:val="sr-Latn-CS" w:eastAsia="sr-Latn-CS"/>
              </w:rPr>
            </w:pPr>
          </w:p>
        </w:tc>
      </w:tr>
    </w:tbl>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F155BC" w:rsidRDefault="00486548" w:rsidP="00F155B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00F155BC">
        <w:rPr>
          <w:rFonts w:ascii="Times New Roman" w:hAnsi="Times New Roman" w:cs="Times New Roman"/>
          <w:color w:val="000000"/>
          <w:sz w:val="24"/>
          <w:szCs w:val="24"/>
          <w:lang w:val="sr-Latn-CS"/>
        </w:rPr>
        <w:tab/>
        <w:t>M.P</w:t>
      </w: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518890918"/>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5"/>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both"/>
        <w:rPr>
          <w:rFonts w:ascii="Times New Roman" w:hAnsi="Times New Roman" w:cs="Times New Roman"/>
          <w:color w:val="000000"/>
          <w:lang w:val="it-IT"/>
        </w:rPr>
      </w:pPr>
    </w:p>
    <w:p w:rsidR="00486548" w:rsidRPr="00852493" w:rsidRDefault="00486548" w:rsidP="00486548">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486548" w:rsidRPr="00852493" w:rsidRDefault="00486548" w:rsidP="00486548">
      <w:pPr>
        <w:spacing w:after="0" w:line="240" w:lineRule="auto"/>
        <w:jc w:val="both"/>
        <w:rPr>
          <w:rFonts w:ascii="Times New Roman" w:hAnsi="Times New Roman" w:cs="Times New Roman"/>
          <w:color w:val="000000"/>
          <w:sz w:val="24"/>
          <w:szCs w:val="24"/>
          <w:lang w:val="pl-PL"/>
        </w:rPr>
      </w:pPr>
    </w:p>
    <w:p w:rsidR="00486548" w:rsidRPr="00852493" w:rsidRDefault="00486548" w:rsidP="0048654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486548" w:rsidRPr="00852493" w:rsidRDefault="00486548" w:rsidP="0048654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486548" w:rsidRPr="00852493" w:rsidRDefault="00486548" w:rsidP="00486548">
      <w:pPr>
        <w:spacing w:after="0" w:line="240" w:lineRule="auto"/>
        <w:jc w:val="both"/>
        <w:rPr>
          <w:rFonts w:ascii="Times New Roman" w:hAnsi="Times New Roman" w:cs="Times New Roman"/>
          <w:color w:val="000000"/>
          <w:sz w:val="23"/>
          <w:szCs w:val="23"/>
        </w:rPr>
      </w:pP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86548" w:rsidRPr="00852493" w:rsidRDefault="00486548" w:rsidP="00486548">
      <w:pPr>
        <w:spacing w:after="0" w:line="240" w:lineRule="auto"/>
        <w:rPr>
          <w:rFonts w:ascii="Times New Roman" w:hAnsi="Times New Roman" w:cs="Times New Roman"/>
          <w:color w:val="000000"/>
          <w:sz w:val="24"/>
          <w:szCs w:val="24"/>
        </w:rPr>
      </w:pPr>
    </w:p>
    <w:p w:rsidR="00486548" w:rsidRPr="00852493" w:rsidRDefault="00486548" w:rsidP="00486548">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486548" w:rsidRPr="00852493" w:rsidRDefault="00486548" w:rsidP="00486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518890919"/>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486548" w:rsidRPr="00852493" w:rsidRDefault="00486548" w:rsidP="00486548">
      <w:pPr>
        <w:spacing w:after="0" w:line="240" w:lineRule="auto"/>
        <w:rPr>
          <w:rFonts w:ascii="Times New Roman" w:hAnsi="Times New Roman" w:cs="Times New Roman"/>
          <w:b/>
          <w:bCs/>
          <w:color w:val="000000"/>
          <w:sz w:val="24"/>
          <w:szCs w:val="24"/>
          <w:lang w:val="sr-Latn-CS"/>
        </w:rPr>
      </w:pPr>
    </w:p>
    <w:p w:rsidR="00486548" w:rsidRPr="00852493" w:rsidRDefault="00486548" w:rsidP="00486548">
      <w:pPr>
        <w:spacing w:after="0" w:line="240" w:lineRule="auto"/>
        <w:rPr>
          <w:rFonts w:ascii="Times New Roman" w:hAnsi="Times New Roman" w:cs="Times New Roman"/>
          <w:b/>
          <w:bCs/>
          <w:color w:val="000000"/>
          <w:sz w:val="24"/>
          <w:szCs w:val="24"/>
          <w:lang w:val="sr-Latn-CS"/>
        </w:rPr>
      </w:pPr>
    </w:p>
    <w:p w:rsidR="00486548" w:rsidRPr="00852493" w:rsidRDefault="00486548" w:rsidP="00486548">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486548" w:rsidRPr="00852493" w:rsidRDefault="00486548" w:rsidP="00486548">
      <w:pPr>
        <w:spacing w:after="0" w:line="240" w:lineRule="auto"/>
        <w:jc w:val="both"/>
        <w:rPr>
          <w:rFonts w:ascii="Times New Roman" w:hAnsi="Times New Roman" w:cs="Times New Roman"/>
          <w:color w:val="000000"/>
          <w:sz w:val="24"/>
          <w:szCs w:val="24"/>
          <w:lang w:val="sl-SI"/>
        </w:rPr>
      </w:pP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86548" w:rsidRPr="00852493"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86548" w:rsidRDefault="00486548"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w:t>
      </w:r>
      <w:r w:rsidR="00840B3E">
        <w:rPr>
          <w:rFonts w:ascii="Times New Roman" w:hAnsi="Times New Roman" w:cs="Times New Roman"/>
          <w:color w:val="000000"/>
          <w:sz w:val="24"/>
          <w:szCs w:val="24"/>
        </w:rPr>
        <w:t xml:space="preserve"> VII poziva za javno nadmetanje:</w:t>
      </w:r>
    </w:p>
    <w:p w:rsidR="00840B3E" w:rsidRDefault="00840B3E"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6D430E" w:rsidRPr="00FA2239" w:rsidTr="006D430E">
        <w:trPr>
          <w:trHeight w:val="700"/>
          <w:jc w:val="center"/>
        </w:trPr>
        <w:tc>
          <w:tcPr>
            <w:tcW w:w="9287" w:type="dxa"/>
          </w:tcPr>
          <w:p w:rsidR="006D430E" w:rsidRDefault="006D430E" w:rsidP="006D4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Shodno članu 135,  a u vezi člana 122 </w:t>
            </w:r>
            <w:r w:rsidRPr="00A80376">
              <w:rPr>
                <w:rFonts w:ascii="Times New Roman" w:hAnsi="Times New Roman" w:cs="Times New Roman"/>
                <w:sz w:val="24"/>
                <w:szCs w:val="24"/>
              </w:rPr>
              <w:t>Zakon</w:t>
            </w:r>
            <w:r>
              <w:rPr>
                <w:rFonts w:ascii="Times New Roman" w:hAnsi="Times New Roman" w:cs="Times New Roman"/>
                <w:sz w:val="24"/>
                <w:szCs w:val="24"/>
              </w:rPr>
              <w:t>a</w:t>
            </w:r>
            <w:r w:rsidRPr="00A80376">
              <w:rPr>
                <w:rFonts w:ascii="Times New Roman" w:hAnsi="Times New Roman" w:cs="Times New Roman"/>
                <w:sz w:val="24"/>
                <w:szCs w:val="24"/>
              </w:rPr>
              <w:t xml:space="preserve"> o planiranju prostora i izgradnj</w:t>
            </w:r>
            <w:r>
              <w:rPr>
                <w:rFonts w:ascii="Times New Roman" w:hAnsi="Times New Roman" w:cs="Times New Roman"/>
                <w:sz w:val="24"/>
                <w:szCs w:val="24"/>
              </w:rPr>
              <w:t>i objekata ( “Službeni list CG”</w:t>
            </w:r>
            <w:r w:rsidRPr="00A80376">
              <w:rPr>
                <w:rFonts w:ascii="Times New Roman" w:hAnsi="Times New Roman" w:cs="Times New Roman"/>
                <w:sz w:val="24"/>
                <w:szCs w:val="24"/>
              </w:rPr>
              <w:t>br</w:t>
            </w:r>
            <w:r>
              <w:rPr>
                <w:rFonts w:ascii="Times New Roman" w:hAnsi="Times New Roman" w:cs="Times New Roman"/>
                <w:sz w:val="24"/>
                <w:szCs w:val="24"/>
              </w:rPr>
              <w:t>.64/17 od 06.10.2017.godine ) p</w:t>
            </w:r>
            <w:r w:rsidRPr="00A80376">
              <w:rPr>
                <w:rFonts w:ascii="Times New Roman" w:hAnsi="Times New Roman" w:cs="Times New Roman"/>
                <w:sz w:val="24"/>
                <w:szCs w:val="24"/>
              </w:rPr>
              <w:t>onuđač, privredno društvo  treba da d</w:t>
            </w:r>
            <w:r>
              <w:rPr>
                <w:rFonts w:ascii="Times New Roman" w:hAnsi="Times New Roman" w:cs="Times New Roman"/>
                <w:sz w:val="24"/>
                <w:szCs w:val="24"/>
              </w:rPr>
              <w:t>ostavi :</w:t>
            </w:r>
          </w:p>
          <w:p w:rsidR="006D430E" w:rsidRPr="008775C0" w:rsidRDefault="006D430E" w:rsidP="006D430E">
            <w:pPr>
              <w:numPr>
                <w:ilvl w:val="0"/>
                <w:numId w:val="13"/>
              </w:numPr>
              <w:rPr>
                <w:rFonts w:ascii="Times New Roman" w:eastAsia="PMingLiU" w:hAnsi="Times New Roman" w:cs="Times New Roman"/>
                <w:sz w:val="24"/>
                <w:szCs w:val="24"/>
                <w:lang w:val="pl-PL" w:eastAsia="zh-TW"/>
              </w:rPr>
            </w:pPr>
            <w:r>
              <w:rPr>
                <w:rFonts w:ascii="Times New Roman" w:hAnsi="Times New Roman" w:cs="Times New Roman"/>
                <w:sz w:val="24"/>
                <w:szCs w:val="24"/>
                <w:lang w:val="sr-Latn-CS"/>
              </w:rPr>
              <w:t>Licencu</w:t>
            </w:r>
            <w:r w:rsidRPr="0066397F">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projektanta i izvođača radova </w:t>
            </w:r>
            <w:r w:rsidRPr="0066397F">
              <w:rPr>
                <w:rFonts w:ascii="Times New Roman" w:hAnsi="Times New Roman" w:cs="Times New Roman"/>
                <w:sz w:val="24"/>
                <w:szCs w:val="24"/>
                <w:lang w:val="sr-Latn-CS"/>
              </w:rPr>
              <w:t>za obavljanje djelatnosti izrade tehničke do</w:t>
            </w:r>
            <w:r>
              <w:rPr>
                <w:rFonts w:ascii="Times New Roman" w:hAnsi="Times New Roman" w:cs="Times New Roman"/>
                <w:sz w:val="24"/>
                <w:szCs w:val="24"/>
                <w:lang w:val="sr-Latn-CS"/>
              </w:rPr>
              <w:t>kumentacije i građenje objekta.</w:t>
            </w:r>
          </w:p>
          <w:p w:rsidR="006D430E" w:rsidRPr="00FA2239" w:rsidRDefault="006D430E" w:rsidP="006D430E">
            <w:pPr>
              <w:numPr>
                <w:ilvl w:val="0"/>
                <w:numId w:val="13"/>
              </w:numPr>
              <w:rPr>
                <w:rFonts w:ascii="Times New Roman" w:hAnsi="Times New Roman" w:cs="Times New Roman"/>
                <w:color w:val="000000"/>
                <w:sz w:val="24"/>
                <w:szCs w:val="24"/>
                <w:lang w:val="sr-Latn-CS"/>
              </w:rPr>
            </w:pPr>
            <w:r w:rsidRPr="0039156A">
              <w:rPr>
                <w:rFonts w:ascii="Times New Roman" w:eastAsia="Times New Roman" w:hAnsi="Times New Roman" w:cs="Times New Roman"/>
                <w:sz w:val="24"/>
                <w:szCs w:val="24"/>
                <w:lang w:eastAsia="en-GB"/>
              </w:rPr>
              <w:t>Licencu za sprovođenje konzervatorskih mjera na nepokternim kulturnim dobrima</w:t>
            </w:r>
          </w:p>
        </w:tc>
      </w:tr>
    </w:tbl>
    <w:p w:rsidR="00840B3E" w:rsidRPr="00C77070" w:rsidRDefault="00840B3E" w:rsidP="00840B3E">
      <w:pPr>
        <w:spacing w:after="0" w:line="240" w:lineRule="auto"/>
        <w:ind w:left="720"/>
        <w:jc w:val="both"/>
        <w:rPr>
          <w:rFonts w:ascii="Times New Roman" w:eastAsia="PMingLiU" w:hAnsi="Times New Roman" w:cs="Times New Roman"/>
          <w:sz w:val="24"/>
          <w:szCs w:val="24"/>
          <w:lang w:val="pl-PL" w:eastAsia="zh-TW"/>
        </w:rPr>
      </w:pPr>
    </w:p>
    <w:p w:rsidR="00840B3E" w:rsidRPr="00852493" w:rsidRDefault="00840B3E" w:rsidP="00486548">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D52EFA" w:rsidRPr="00852493" w:rsidRDefault="00D52EFA" w:rsidP="00486548">
      <w:pPr>
        <w:spacing w:after="0" w:line="240" w:lineRule="auto"/>
        <w:rPr>
          <w:rFonts w:ascii="Times New Roman" w:hAnsi="Times New Roman" w:cs="Times New Roman"/>
          <w:b/>
          <w:bCs/>
          <w:color w:val="000000"/>
          <w:sz w:val="24"/>
          <w:szCs w:val="24"/>
          <w:lang w:val="sr-Latn-CS"/>
        </w:rPr>
      </w:pPr>
    </w:p>
    <w:p w:rsidR="00EC13D5" w:rsidRPr="00A12281" w:rsidRDefault="00EC13D5" w:rsidP="00EC13D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7" w:name="_Toc418775143"/>
      <w:bookmarkStart w:id="18" w:name="_Toc460499884"/>
      <w:bookmarkStart w:id="19" w:name="_Toc518890920"/>
      <w:r w:rsidRPr="00A12281">
        <w:rPr>
          <w:i w:val="0"/>
          <w:iCs w:val="0"/>
          <w:u w:val="none"/>
          <w:lang w:val="pl-PL"/>
        </w:rPr>
        <w:t>DOKAZI O ISPUNJAVANJU USLOVA EKONOMSKO-FINANSIJSKE SPOSOBNOSTI</w:t>
      </w:r>
      <w:bookmarkEnd w:id="17"/>
      <w:bookmarkEnd w:id="18"/>
      <w:bookmarkEnd w:id="19"/>
    </w:p>
    <w:p w:rsidR="00EC13D5" w:rsidRPr="00A12281" w:rsidRDefault="00EC13D5" w:rsidP="00EC13D5">
      <w:pPr>
        <w:spacing w:after="0" w:line="240" w:lineRule="auto"/>
        <w:jc w:val="both"/>
        <w:rPr>
          <w:rFonts w:ascii="Times New Roman" w:hAnsi="Times New Roman" w:cs="Times New Roman"/>
          <w:b/>
          <w:bCs/>
          <w:sz w:val="24"/>
          <w:szCs w:val="24"/>
          <w:lang w:val="pl-PL"/>
        </w:rPr>
      </w:pPr>
    </w:p>
    <w:p w:rsidR="00EC13D5" w:rsidRPr="00A12281" w:rsidRDefault="00EC13D5" w:rsidP="00EC13D5">
      <w:pPr>
        <w:spacing w:after="0" w:line="240" w:lineRule="auto"/>
        <w:jc w:val="both"/>
        <w:rPr>
          <w:rFonts w:ascii="Times New Roman" w:hAnsi="Times New Roman" w:cs="Times New Roman"/>
          <w:b/>
          <w:bCs/>
          <w:sz w:val="24"/>
          <w:szCs w:val="24"/>
          <w:lang w:val="pl-PL"/>
        </w:rPr>
      </w:pPr>
    </w:p>
    <w:p w:rsidR="00767ED5" w:rsidRPr="00455502" w:rsidRDefault="00767ED5" w:rsidP="00A047C3">
      <w:pPr>
        <w:autoSpaceDE w:val="0"/>
        <w:autoSpaceDN w:val="0"/>
        <w:adjustRightInd w:val="0"/>
        <w:spacing w:after="0" w:line="240" w:lineRule="auto"/>
        <w:jc w:val="both"/>
        <w:rPr>
          <w:rFonts w:ascii="Times New Roman" w:hAnsi="Times New Roman" w:cs="Times New Roman"/>
          <w:color w:val="000000"/>
          <w:sz w:val="24"/>
          <w:szCs w:val="24"/>
        </w:rPr>
      </w:pPr>
      <w:r w:rsidRPr="00455502">
        <w:rPr>
          <w:rFonts w:ascii="Times New Roman" w:hAnsi="Times New Roman" w:cs="Times New Roman"/>
          <w:color w:val="000000"/>
          <w:sz w:val="24"/>
          <w:szCs w:val="24"/>
        </w:rPr>
        <w:t>Dostaviti:</w:t>
      </w:r>
    </w:p>
    <w:p w:rsidR="00767ED5" w:rsidRPr="0041311E" w:rsidRDefault="00767ED5" w:rsidP="00767ED5">
      <w:pPr>
        <w:autoSpaceDE w:val="0"/>
        <w:autoSpaceDN w:val="0"/>
        <w:adjustRightInd w:val="0"/>
        <w:spacing w:after="0" w:line="240" w:lineRule="auto"/>
        <w:jc w:val="both"/>
        <w:rPr>
          <w:rFonts w:ascii="Times New Roman" w:hAnsi="Times New Roman" w:cs="Times New Roman"/>
          <w:sz w:val="24"/>
          <w:szCs w:val="24"/>
        </w:rPr>
      </w:pPr>
    </w:p>
    <w:p w:rsidR="00767ED5" w:rsidRDefault="00A20C9A" w:rsidP="00A20C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502">
        <w:rPr>
          <w:rFonts w:ascii="Times New Roman" w:hAnsi="Times New Roman" w:cs="Times New Roman"/>
          <w:sz w:val="24"/>
          <w:szCs w:val="24"/>
        </w:rPr>
        <w:t xml:space="preserve"> </w:t>
      </w:r>
      <w:r w:rsidR="00767ED5" w:rsidRPr="001924E8">
        <w:rPr>
          <w:rFonts w:ascii="Times New Roman" w:hAnsi="Times New Roman" w:cs="Times New Roman"/>
          <w:sz w:val="24"/>
          <w:szCs w:val="24"/>
        </w:rPr>
        <w:sym w:font="Wingdings" w:char="F0FD"/>
      </w:r>
      <w:r w:rsidR="00767ED5" w:rsidRPr="001924E8">
        <w:rPr>
          <w:rFonts w:ascii="Times New Roman" w:hAnsi="Times New Roman" w:cs="Times New Roman"/>
          <w:color w:val="000000"/>
          <w:sz w:val="24"/>
          <w:szCs w:val="24"/>
        </w:rPr>
        <w:t xml:space="preserve"> </w:t>
      </w:r>
      <w:proofErr w:type="gramStart"/>
      <w:r w:rsidR="00767ED5" w:rsidRPr="001924E8">
        <w:rPr>
          <w:rFonts w:ascii="Times New Roman" w:hAnsi="Times New Roman" w:cs="Times New Roman"/>
          <w:color w:val="000000"/>
          <w:sz w:val="24"/>
          <w:szCs w:val="24"/>
        </w:rPr>
        <w:t>dokaza</w:t>
      </w:r>
      <w:proofErr w:type="gramEnd"/>
      <w:r w:rsidR="00767ED5" w:rsidRPr="001924E8">
        <w:rPr>
          <w:rFonts w:ascii="Times New Roman" w:hAnsi="Times New Roman" w:cs="Times New Roman"/>
          <w:color w:val="000000"/>
          <w:sz w:val="24"/>
          <w:szCs w:val="24"/>
        </w:rPr>
        <w:t xml:space="preserve"> o osiguranju za štetu od odgovarajućeg profesionalnog rizika.</w:t>
      </w:r>
    </w:p>
    <w:p w:rsidR="00767ED5" w:rsidRPr="0041311E" w:rsidRDefault="00767ED5" w:rsidP="00767ED5">
      <w:pPr>
        <w:autoSpaceDE w:val="0"/>
        <w:autoSpaceDN w:val="0"/>
        <w:adjustRightInd w:val="0"/>
        <w:spacing w:after="0" w:line="240" w:lineRule="auto"/>
        <w:ind w:firstLine="426"/>
        <w:jc w:val="both"/>
        <w:rPr>
          <w:rFonts w:ascii="Times New Roman" w:hAnsi="Times New Roman" w:cs="Times New Roman"/>
          <w:sz w:val="24"/>
          <w:szCs w:val="24"/>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455502" w:rsidRDefault="00455502" w:rsidP="00455502">
      <w:pPr>
        <w:autoSpaceDE w:val="0"/>
        <w:autoSpaceDN w:val="0"/>
        <w:adjustRightInd w:val="0"/>
        <w:spacing w:after="0" w:line="240" w:lineRule="auto"/>
        <w:jc w:val="both"/>
        <w:rPr>
          <w:rFonts w:ascii="Times New Roman" w:hAnsi="Times New Roman" w:cs="Times New Roman"/>
          <w:sz w:val="24"/>
          <w:szCs w:val="24"/>
          <w:lang w:val="pl-PL"/>
        </w:rPr>
      </w:pPr>
    </w:p>
    <w:p w:rsidR="00455502" w:rsidRDefault="00455502" w:rsidP="00455502">
      <w:pPr>
        <w:autoSpaceDE w:val="0"/>
        <w:autoSpaceDN w:val="0"/>
        <w:adjustRightInd w:val="0"/>
        <w:spacing w:after="0" w:line="240" w:lineRule="auto"/>
        <w:jc w:val="both"/>
        <w:rPr>
          <w:rFonts w:ascii="Times New Roman" w:hAnsi="Times New Roman" w:cs="Times New Roman"/>
          <w:sz w:val="24"/>
          <w:szCs w:val="24"/>
          <w:lang w:val="pl-PL"/>
        </w:rPr>
      </w:pPr>
    </w:p>
    <w:p w:rsidR="006D430E"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6D430E" w:rsidRPr="00A12281" w:rsidRDefault="006D430E" w:rsidP="00EC13D5">
      <w:pPr>
        <w:autoSpaceDE w:val="0"/>
        <w:autoSpaceDN w:val="0"/>
        <w:adjustRightInd w:val="0"/>
        <w:spacing w:after="0" w:line="240" w:lineRule="auto"/>
        <w:jc w:val="both"/>
        <w:rPr>
          <w:rFonts w:ascii="Times New Roman" w:hAnsi="Times New Roman" w:cs="Times New Roman"/>
          <w:sz w:val="24"/>
          <w:szCs w:val="24"/>
          <w:lang w:val="pl-PL"/>
        </w:rPr>
      </w:pPr>
    </w:p>
    <w:p w:rsidR="00A62BC8" w:rsidRPr="00A12281" w:rsidRDefault="00A62BC8" w:rsidP="00A62BC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20" w:name="_Toc460499885"/>
      <w:bookmarkStart w:id="21" w:name="_Toc518890921"/>
      <w:r w:rsidRPr="00A12281">
        <w:rPr>
          <w:rFonts w:ascii="Times New Roman" w:hAnsi="Times New Roman"/>
          <w:color w:val="auto"/>
          <w:sz w:val="28"/>
          <w:szCs w:val="28"/>
          <w:lang w:val="sr-Latn-CS"/>
        </w:rPr>
        <w:lastRenderedPageBreak/>
        <w:t>DOKAZI O ISPUNJAVANJU USLOVA STRUČNO-TEHNIČKE I KADROVSKE OSPOSOBLJENOSTI</w:t>
      </w:r>
      <w:bookmarkEnd w:id="20"/>
      <w:bookmarkEnd w:id="21"/>
    </w:p>
    <w:p w:rsidR="00A62BC8" w:rsidRPr="00A12281" w:rsidRDefault="00A62BC8" w:rsidP="00A62BC8">
      <w:pPr>
        <w:rPr>
          <w:rFonts w:ascii="Times New Roman" w:hAnsi="Times New Roman" w:cs="Times New Roman"/>
          <w:lang w:val="sr-Latn-CS"/>
        </w:rPr>
      </w:pPr>
    </w:p>
    <w:p w:rsidR="00A62BC8" w:rsidRPr="00A12281" w:rsidRDefault="00A62BC8" w:rsidP="00A62BC8">
      <w:pPr>
        <w:rPr>
          <w:rFonts w:ascii="Times New Roman" w:hAnsi="Times New Roman" w:cs="Times New Roman"/>
          <w:lang w:val="sr-Latn-CS"/>
        </w:rPr>
      </w:pPr>
      <w:r w:rsidRPr="00A12281">
        <w:rPr>
          <w:rFonts w:ascii="Times New Roman" w:hAnsi="Times New Roman" w:cs="Times New Roman"/>
          <w:lang w:val="sr-Latn-CS"/>
        </w:rPr>
        <w:t>Dostaviti:</w:t>
      </w:r>
    </w:p>
    <w:p w:rsidR="00A62BC8" w:rsidRPr="00A12281" w:rsidRDefault="00D52EFA" w:rsidP="00A62BC8">
      <w:pPr>
        <w:spacing w:after="0" w:line="240" w:lineRule="auto"/>
        <w:ind w:firstLine="426"/>
        <w:jc w:val="both"/>
        <w:rPr>
          <w:rFonts w:ascii="Times New Roman" w:hAnsi="Times New Roman" w:cs="Times New Roman"/>
          <w:sz w:val="24"/>
          <w:szCs w:val="24"/>
          <w:lang w:val="sr-Latn-CS"/>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sr-Latn-CS"/>
        </w:rPr>
        <w:t xml:space="preserve"> liste radova koji su izvedeni u posljednjih pet godina, sa rokovima izvođenja radova, uključujući vrijednost, vrijeme i lokaciju izvođenja</w:t>
      </w:r>
    </w:p>
    <w:p w:rsidR="00A62BC8" w:rsidRPr="00A12281" w:rsidRDefault="00A62BC8" w:rsidP="00A62BC8">
      <w:pPr>
        <w:spacing w:after="0" w:line="240" w:lineRule="auto"/>
        <w:jc w:val="both"/>
        <w:rPr>
          <w:rFonts w:ascii="Times New Roman" w:hAnsi="Times New Roman" w:cs="Times New Roman"/>
          <w:sz w:val="24"/>
          <w:szCs w:val="24"/>
          <w:lang w:val="sr-Latn-CS"/>
        </w:rPr>
      </w:pPr>
    </w:p>
    <w:p w:rsidR="00A62BC8" w:rsidRPr="00A12281" w:rsidRDefault="00D52EFA" w:rsidP="00A62BC8">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pl-PL"/>
        </w:rPr>
        <w:t xml:space="preserve"> izjave o obrazovnim i profesionalnim kvalifikacijama ponuđača, kvalifikacijama rukovodećih lica i posebno kvalifikacijama lica koja su odgovorna za izvođenje konkretnih radova;</w:t>
      </w:r>
    </w:p>
    <w:p w:rsidR="00A62BC8" w:rsidRPr="00A12281" w:rsidRDefault="00A62BC8" w:rsidP="00A62BC8">
      <w:pPr>
        <w:spacing w:after="0" w:line="240" w:lineRule="auto"/>
        <w:ind w:firstLine="426"/>
        <w:jc w:val="both"/>
        <w:rPr>
          <w:rFonts w:ascii="Times New Roman" w:hAnsi="Times New Roman" w:cs="Times New Roman"/>
          <w:sz w:val="24"/>
          <w:szCs w:val="24"/>
          <w:lang w:val="pl-PL"/>
        </w:rPr>
      </w:pPr>
    </w:p>
    <w:p w:rsidR="00A62BC8" w:rsidRPr="00A12281" w:rsidRDefault="00D52EFA" w:rsidP="00A62BC8">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sz w:val="24"/>
          <w:szCs w:val="24"/>
        </w:rPr>
        <w:sym w:font="Wingdings" w:char="F078"/>
      </w:r>
      <w:r w:rsidR="00A62BC8" w:rsidRPr="00A12281">
        <w:rPr>
          <w:rFonts w:ascii="Times New Roman" w:hAnsi="Times New Roman" w:cs="Times New Roman"/>
          <w:sz w:val="24"/>
          <w:szCs w:val="24"/>
          <w:lang w:val="pl-PL"/>
        </w:rPr>
        <w:t xml:space="preserve"> izjave o namjeri i predmetu podugovaranja, odnosno angažovanja podizvođača sa spiskom podugovarača, odnosno podizvo</w:t>
      </w:r>
      <w:r w:rsidR="00A62BC8">
        <w:rPr>
          <w:rFonts w:ascii="Times New Roman" w:hAnsi="Times New Roman" w:cs="Times New Roman"/>
          <w:sz w:val="24"/>
          <w:szCs w:val="24"/>
          <w:lang w:val="pl-PL"/>
        </w:rPr>
        <w:t xml:space="preserve">đača sa bližim podacima (naziv, </w:t>
      </w:r>
      <w:r w:rsidR="00A62BC8" w:rsidRPr="00A12281">
        <w:rPr>
          <w:rFonts w:ascii="Times New Roman" w:hAnsi="Times New Roman" w:cs="Times New Roman"/>
          <w:sz w:val="24"/>
          <w:szCs w:val="24"/>
          <w:lang w:val="pl-PL"/>
        </w:rPr>
        <w:t>adresa, procentualno učešće i sl.).</w:t>
      </w:r>
    </w:p>
    <w:p w:rsidR="00A62BC8" w:rsidRPr="00A12281" w:rsidRDefault="00A62BC8" w:rsidP="00A62BC8">
      <w:pPr>
        <w:rPr>
          <w:rFonts w:ascii="Times New Roman" w:hAnsi="Times New Roman" w:cs="Times New Roman"/>
          <w:lang w:val="pl-PL"/>
        </w:rPr>
      </w:pPr>
    </w:p>
    <w:p w:rsidR="00071D0D" w:rsidRDefault="00071D0D" w:rsidP="00486548">
      <w:pPr>
        <w:rPr>
          <w:rFonts w:ascii="Times New Roman" w:hAnsi="Times New Roman" w:cs="Times New Roman"/>
          <w:b/>
          <w:bCs/>
          <w:color w:val="000000"/>
          <w:sz w:val="24"/>
          <w:szCs w:val="24"/>
          <w:lang w:val="sr-Latn-CS"/>
        </w:rPr>
      </w:pPr>
    </w:p>
    <w:p w:rsidR="00071D0D" w:rsidRDefault="00071D0D" w:rsidP="00486548">
      <w:pPr>
        <w:rPr>
          <w:rFonts w:ascii="Times New Roman" w:hAnsi="Times New Roman" w:cs="Times New Roman"/>
          <w:b/>
          <w:bCs/>
          <w:color w:val="000000"/>
          <w:sz w:val="24"/>
          <w:szCs w:val="24"/>
          <w:lang w:val="sr-Latn-CS"/>
        </w:rPr>
      </w:pPr>
    </w:p>
    <w:p w:rsidR="00071D0D" w:rsidRPr="00852493" w:rsidRDefault="00071D0D" w:rsidP="00486548">
      <w:pPr>
        <w:rPr>
          <w:rFonts w:ascii="Times New Roman" w:hAnsi="Times New Roman" w:cs="Times New Roman"/>
          <w:b/>
          <w:bCs/>
          <w:color w:val="000000"/>
          <w:sz w:val="24"/>
          <w:szCs w:val="24"/>
          <w:lang w:val="sr-Latn-CS"/>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pStyle w:val="Heading3"/>
        <w:rPr>
          <w:rStyle w:val="SubtleEmphasis"/>
          <w:rFonts w:ascii="Times New Roman" w:hAnsi="Times New Roman" w:cs="Times New Roman"/>
          <w:color w:val="000000"/>
        </w:rPr>
      </w:pPr>
    </w:p>
    <w:p w:rsidR="00486548" w:rsidRPr="00852493" w:rsidRDefault="00486548" w:rsidP="00486548">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486548" w:rsidRPr="00852493" w:rsidRDefault="00486548" w:rsidP="00486548">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IR1</w:t>
      </w:r>
      <w:proofErr w:type="gramEnd"/>
    </w:p>
    <w:p w:rsidR="00486548" w:rsidRPr="00852493" w:rsidRDefault="00486548" w:rsidP="00486548">
      <w:pPr>
        <w:spacing w:after="0" w:line="240" w:lineRule="auto"/>
        <w:jc w:val="right"/>
        <w:rPr>
          <w:rStyle w:val="SubtleEmphasis"/>
          <w:rFonts w:ascii="Times New Roman" w:hAnsi="Times New Roman" w:cs="Times New Roman"/>
          <w:i w:val="0"/>
          <w:iCs w:val="0"/>
          <w:color w:val="000000"/>
        </w:rPr>
      </w:pPr>
    </w:p>
    <w:p w:rsidR="00486548" w:rsidRPr="00852493" w:rsidRDefault="00486548" w:rsidP="0048654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w:t>
      </w:r>
      <w:r w:rsidR="00B21B37">
        <w:rPr>
          <w:rFonts w:ascii="Times New Roman" w:hAnsi="Times New Roman" w:cs="Times New Roman"/>
          <w:b/>
          <w:bCs/>
          <w:color w:val="000000"/>
          <w:sz w:val="24"/>
          <w:szCs w:val="24"/>
        </w:rPr>
        <w:t>SU IZVEDENI U POSLJEDNJIH  PET</w:t>
      </w:r>
      <w:r w:rsidRPr="00852493">
        <w:rPr>
          <w:rFonts w:ascii="Times New Roman" w:hAnsi="Times New Roman" w:cs="Times New Roman"/>
          <w:b/>
          <w:bCs/>
          <w:color w:val="000000"/>
          <w:sz w:val="24"/>
          <w:szCs w:val="24"/>
        </w:rPr>
        <w:t xml:space="preserve"> GODINA</w:t>
      </w:r>
    </w:p>
    <w:p w:rsidR="00486548" w:rsidRPr="00852493" w:rsidRDefault="00486548" w:rsidP="00486548">
      <w:pPr>
        <w:spacing w:after="0" w:line="240" w:lineRule="auto"/>
        <w:ind w:left="360"/>
        <w:rPr>
          <w:rFonts w:ascii="Times New Roman" w:hAnsi="Times New Roman" w:cs="Times New Roman"/>
          <w:color w:val="000000"/>
          <w:sz w:val="24"/>
          <w:szCs w:val="24"/>
          <w:lang w:val="sr-Latn-CS"/>
        </w:rPr>
      </w:pPr>
    </w:p>
    <w:p w:rsidR="00486548" w:rsidRPr="00852493" w:rsidRDefault="00486548" w:rsidP="00486548">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486548" w:rsidRPr="00FA2239" w:rsidTr="00486548">
        <w:trPr>
          <w:trHeight w:val="1324"/>
        </w:trPr>
        <w:tc>
          <w:tcPr>
            <w:tcW w:w="666"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486548" w:rsidRPr="00FA2239" w:rsidRDefault="00486548" w:rsidP="0048654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486548" w:rsidRPr="00FA2239" w:rsidTr="00486548">
        <w:trPr>
          <w:trHeight w:val="752"/>
        </w:trPr>
        <w:tc>
          <w:tcPr>
            <w:tcW w:w="666" w:type="dxa"/>
            <w:tcBorders>
              <w:top w:val="double" w:sz="4" w:space="0" w:color="auto"/>
            </w:tcBorders>
            <w:vAlign w:val="center"/>
          </w:tcPr>
          <w:p w:rsidR="00486548" w:rsidRPr="00FA2239" w:rsidRDefault="00486548" w:rsidP="0048654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vAlign w:val="center"/>
          </w:tcPr>
          <w:p w:rsidR="00486548" w:rsidRPr="00FA2239" w:rsidRDefault="00486548" w:rsidP="0048654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vAlign w:val="center"/>
          </w:tcPr>
          <w:p w:rsidR="00486548" w:rsidRPr="00FA2239" w:rsidRDefault="00486548" w:rsidP="0048654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r w:rsidR="00486548" w:rsidRPr="00FA2239" w:rsidTr="00486548">
        <w:trPr>
          <w:trHeight w:val="752"/>
        </w:trPr>
        <w:tc>
          <w:tcPr>
            <w:tcW w:w="666" w:type="dxa"/>
            <w:tcBorders>
              <w:bottom w:val="double" w:sz="4" w:space="0" w:color="auto"/>
            </w:tcBorders>
            <w:vAlign w:val="center"/>
          </w:tcPr>
          <w:p w:rsidR="00486548" w:rsidRPr="00FA2239" w:rsidRDefault="00486548" w:rsidP="0048654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486548" w:rsidRPr="00FA2239" w:rsidRDefault="00486548" w:rsidP="00486548">
            <w:pPr>
              <w:spacing w:after="0" w:line="240" w:lineRule="auto"/>
              <w:rPr>
                <w:rFonts w:ascii="Times New Roman" w:hAnsi="Times New Roman" w:cs="Times New Roman"/>
                <w:color w:val="000000"/>
                <w:sz w:val="24"/>
                <w:szCs w:val="24"/>
                <w:lang w:val="sr-Latn-CS"/>
              </w:rPr>
            </w:pPr>
          </w:p>
        </w:tc>
      </w:tr>
    </w:tbl>
    <w:p w:rsidR="00486548" w:rsidRPr="00852493" w:rsidRDefault="00486548" w:rsidP="00486548">
      <w:pPr>
        <w:rPr>
          <w:rFonts w:ascii="Times New Roman" w:hAnsi="Times New Roman" w:cs="Times New Roman"/>
          <w:color w:val="000000"/>
          <w:sz w:val="24"/>
          <w:szCs w:val="24"/>
        </w:rPr>
      </w:pPr>
    </w:p>
    <w:p w:rsidR="00486548" w:rsidRPr="00852493" w:rsidRDefault="00486548" w:rsidP="00486548">
      <w:pPr>
        <w:rPr>
          <w:rFonts w:ascii="Times New Roman" w:hAnsi="Times New Roman" w:cs="Times New Roman"/>
          <w:color w:val="000000"/>
          <w:sz w:val="24"/>
          <w:szCs w:val="24"/>
        </w:rPr>
      </w:pP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852493" w:rsidRDefault="00486548" w:rsidP="0048654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86548" w:rsidRPr="00852493"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86548" w:rsidRPr="00852493"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852493" w:rsidRDefault="00486548" w:rsidP="0048654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Fonts w:ascii="Times New Roman" w:hAnsi="Times New Roman" w:cs="Times New Roman"/>
          <w:color w:val="000000"/>
        </w:rPr>
      </w:pPr>
    </w:p>
    <w:p w:rsidR="00486548" w:rsidRPr="00852493" w:rsidRDefault="00486548" w:rsidP="00486548">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486548" w:rsidRPr="00852493" w:rsidRDefault="00486548" w:rsidP="00486548">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548" w:rsidRPr="00FA2239" w:rsidTr="00486548">
        <w:tc>
          <w:tcPr>
            <w:tcW w:w="9287" w:type="dxa"/>
          </w:tcPr>
          <w:p w:rsidR="00486548" w:rsidRPr="00FA2239" w:rsidRDefault="00486548" w:rsidP="00486548">
            <w:pPr>
              <w:spacing w:after="0" w:line="240" w:lineRule="auto"/>
              <w:ind w:left="284" w:right="282"/>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486548" w:rsidRPr="00FA2239" w:rsidRDefault="00486548" w:rsidP="00486548">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486548" w:rsidRPr="00FA2239" w:rsidRDefault="00486548" w:rsidP="00486548">
            <w:pPr>
              <w:spacing w:after="0" w:line="240" w:lineRule="auto"/>
              <w:ind w:left="284" w:right="282"/>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486548" w:rsidRPr="00FA2239" w:rsidRDefault="00486548" w:rsidP="00486548">
            <w:pPr>
              <w:spacing w:after="0" w:line="240" w:lineRule="auto"/>
              <w:jc w:val="center"/>
              <w:rPr>
                <w:rFonts w:ascii="Times New Roman" w:hAnsi="Times New Roman" w:cs="Times New Roman"/>
                <w:b/>
                <w:b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86548" w:rsidRPr="00FA2239" w:rsidTr="0048654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lang w:val="sr-Latn-CS"/>
                    </w:rPr>
                  </w:pPr>
                </w:p>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486548" w:rsidRPr="00FA2239" w:rsidRDefault="00486548" w:rsidP="00486548">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rPr>
                  </w:pPr>
                </w:p>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486548" w:rsidRPr="00FA2239" w:rsidRDefault="00486548" w:rsidP="00486548">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86548" w:rsidRPr="00FA2239" w:rsidRDefault="00486548" w:rsidP="0048654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486548" w:rsidRPr="00FA2239" w:rsidRDefault="00486548" w:rsidP="00486548">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486548" w:rsidRPr="00FA2239" w:rsidTr="0048654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86548" w:rsidRPr="00FA2239" w:rsidRDefault="00486548" w:rsidP="0048654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r>
            <w:tr w:rsidR="00486548" w:rsidRPr="00FA2239" w:rsidTr="0048654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86548" w:rsidRPr="00FA2239" w:rsidRDefault="00486548" w:rsidP="0048654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r>
            <w:tr w:rsidR="00486548" w:rsidRPr="00FA2239" w:rsidTr="0048654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86548" w:rsidRPr="00FA2239" w:rsidRDefault="00486548" w:rsidP="0048654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486548" w:rsidRPr="00FA2239" w:rsidRDefault="00486548" w:rsidP="00486548">
                  <w:pPr>
                    <w:spacing w:after="0" w:line="240" w:lineRule="auto"/>
                    <w:jc w:val="center"/>
                    <w:rPr>
                      <w:rFonts w:ascii="Times New Roman" w:hAnsi="Times New Roman" w:cs="Times New Roman"/>
                      <w:color w:val="000000"/>
                      <w:sz w:val="24"/>
                      <w:szCs w:val="24"/>
                    </w:rPr>
                  </w:pPr>
                </w:p>
              </w:tc>
            </w:tr>
          </w:tbl>
          <w:p w:rsidR="00486548" w:rsidRPr="00FA2239" w:rsidRDefault="00486548" w:rsidP="00486548">
            <w:pPr>
              <w:spacing w:after="0" w:line="240" w:lineRule="auto"/>
              <w:ind w:right="282"/>
              <w:jc w:val="both"/>
              <w:rPr>
                <w:rFonts w:ascii="Times New Roman" w:hAnsi="Times New Roman" w:cs="Times New Roman"/>
                <w:i/>
                <w:i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486548" w:rsidRPr="00FA2239" w:rsidRDefault="00486548" w:rsidP="00486548">
            <w:pPr>
              <w:spacing w:after="0" w:line="240" w:lineRule="auto"/>
              <w:ind w:right="282"/>
              <w:jc w:val="both"/>
              <w:rPr>
                <w:rFonts w:ascii="Times New Roman" w:hAnsi="Times New Roman" w:cs="Times New Roman"/>
                <w:color w:val="000000"/>
                <w:sz w:val="24"/>
                <w:szCs w:val="24"/>
                <w:lang w:val="sr-Latn-CS"/>
              </w:rPr>
            </w:pPr>
          </w:p>
        </w:tc>
      </w:tr>
    </w:tbl>
    <w:p w:rsidR="00486548" w:rsidRPr="00852493" w:rsidRDefault="00486548" w:rsidP="00486548">
      <w:pPr>
        <w:jc w:val="right"/>
        <w:rPr>
          <w:rStyle w:val="SubtleEmphasis"/>
          <w:rFonts w:ascii="Times New Roman" w:hAnsi="Times New Roman" w:cs="Times New Roman"/>
          <w:i w:val="0"/>
          <w:iCs w:val="0"/>
          <w:color w:val="000000"/>
        </w:rPr>
      </w:pPr>
    </w:p>
    <w:p w:rsidR="00486548" w:rsidRDefault="00486548" w:rsidP="00486548">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6548" w:rsidRPr="00FA2239" w:rsidTr="00071D0D">
        <w:trPr>
          <w:trHeight w:val="70"/>
        </w:trPr>
        <w:tc>
          <w:tcPr>
            <w:tcW w:w="9287" w:type="dxa"/>
          </w:tcPr>
          <w:p w:rsidR="00486548" w:rsidRPr="00FA2239" w:rsidRDefault="00486548" w:rsidP="00486548">
            <w:pPr>
              <w:pStyle w:val="1tekst"/>
              <w:ind w:right="282" w:firstLine="0"/>
              <w:rPr>
                <w:rFonts w:ascii="Times New Roman" w:hAnsi="Times New Roman" w:cs="Times New Roman"/>
                <w:b/>
                <w:bCs/>
                <w:color w:val="000000"/>
                <w:sz w:val="24"/>
                <w:szCs w:val="24"/>
              </w:rPr>
            </w:pPr>
          </w:p>
          <w:p w:rsidR="00486548" w:rsidRPr="00FA2239" w:rsidRDefault="00486548" w:rsidP="0048654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86548" w:rsidRPr="00FA2239" w:rsidRDefault="00486548" w:rsidP="0048654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86548" w:rsidRPr="00FA2239" w:rsidRDefault="00486548" w:rsidP="00486548">
            <w:pPr>
              <w:pStyle w:val="1tekst"/>
              <w:ind w:left="284" w:right="282" w:firstLine="0"/>
              <w:rPr>
                <w:rFonts w:ascii="Times New Roman" w:hAnsi="Times New Roman" w:cs="Times New Roman"/>
                <w:color w:val="000000"/>
                <w:sz w:val="24"/>
                <w:szCs w:val="24"/>
              </w:rPr>
            </w:pPr>
          </w:p>
          <w:p w:rsidR="00486548" w:rsidRPr="00FA2239" w:rsidRDefault="00486548" w:rsidP="00486548">
            <w:pPr>
              <w:pStyle w:val="1tekst"/>
              <w:ind w:left="284" w:right="282" w:firstLine="0"/>
              <w:rPr>
                <w:rFonts w:ascii="Times New Roman" w:hAnsi="Times New Roman" w:cs="Times New Roman"/>
                <w:color w:val="000000"/>
                <w:sz w:val="24"/>
                <w:szCs w:val="24"/>
              </w:rPr>
            </w:pPr>
          </w:p>
          <w:p w:rsidR="00486548" w:rsidRPr="00FA2239" w:rsidRDefault="00486548" w:rsidP="0048654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ind w:left="284" w:right="282"/>
              <w:jc w:val="center"/>
              <w:rPr>
                <w:rFonts w:ascii="Times New Roman" w:hAnsi="Times New Roman" w:cs="Times New Roman"/>
                <w:color w:val="000000"/>
                <w:sz w:val="24"/>
                <w:szCs w:val="24"/>
                <w:lang w:val="sr-Latn-CS"/>
              </w:rPr>
            </w:pPr>
          </w:p>
          <w:p w:rsidR="00486548" w:rsidRPr="00FA2239" w:rsidRDefault="00486548" w:rsidP="0048654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486548" w:rsidRPr="00FA2239" w:rsidRDefault="00486548" w:rsidP="00486548">
            <w:pPr>
              <w:spacing w:after="0" w:line="240" w:lineRule="auto"/>
              <w:jc w:val="center"/>
              <w:rPr>
                <w:rFonts w:ascii="Times New Roman" w:hAnsi="Times New Roman" w:cs="Times New Roman"/>
                <w:b/>
                <w:bCs/>
                <w:color w:val="000000"/>
                <w:sz w:val="24"/>
                <w:szCs w:val="24"/>
                <w:lang w:val="sr-Latn-CS"/>
              </w:rPr>
            </w:pPr>
          </w:p>
          <w:p w:rsidR="00486548" w:rsidRPr="00FA2239" w:rsidRDefault="00486548" w:rsidP="0048654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jc w:val="both"/>
              <w:rPr>
                <w:rFonts w:ascii="Times New Roman" w:hAnsi="Times New Roman" w:cs="Times New Roman"/>
                <w:i/>
                <w:iCs/>
                <w:color w:val="000000"/>
                <w:sz w:val="24"/>
                <w:szCs w:val="24"/>
                <w:lang w:val="sr-Latn-CS"/>
              </w:rPr>
            </w:pP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p>
          <w:p w:rsidR="00486548" w:rsidRPr="00FA2239" w:rsidRDefault="00486548" w:rsidP="0048654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486548" w:rsidRPr="00FA2239" w:rsidRDefault="00486548" w:rsidP="0048654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486548" w:rsidRPr="00FA2239" w:rsidRDefault="00486548" w:rsidP="00486548">
            <w:pPr>
              <w:spacing w:after="0" w:line="240" w:lineRule="auto"/>
              <w:ind w:firstLine="426"/>
              <w:jc w:val="both"/>
              <w:rPr>
                <w:rFonts w:ascii="Times New Roman" w:hAnsi="Times New Roman" w:cs="Times New Roman"/>
                <w:color w:val="000000"/>
                <w:sz w:val="24"/>
                <w:szCs w:val="24"/>
                <w:lang w:val="sr-Latn-CS"/>
              </w:rPr>
            </w:pPr>
          </w:p>
          <w:p w:rsidR="00486548" w:rsidRPr="00FA2239" w:rsidRDefault="00486548" w:rsidP="0048654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486548" w:rsidRPr="00FA2239" w:rsidRDefault="00486548" w:rsidP="00486548">
            <w:pPr>
              <w:spacing w:after="0" w:line="240" w:lineRule="auto"/>
              <w:rPr>
                <w:rFonts w:ascii="Times New Roman" w:hAnsi="Times New Roman" w:cs="Times New Roman"/>
                <w:color w:val="000000"/>
                <w:lang w:val="sr-Latn-CS"/>
              </w:rPr>
            </w:pPr>
          </w:p>
          <w:p w:rsidR="00486548" w:rsidRPr="00FA2239" w:rsidRDefault="00486548" w:rsidP="00486548">
            <w:pPr>
              <w:pStyle w:val="1tekst"/>
              <w:ind w:firstLine="0"/>
              <w:rPr>
                <w:rFonts w:ascii="Times New Roman" w:hAnsi="Times New Roman" w:cs="Times New Roman"/>
                <w:color w:val="000000"/>
                <w:sz w:val="24"/>
                <w:szCs w:val="24"/>
              </w:rPr>
            </w:pPr>
          </w:p>
        </w:tc>
      </w:tr>
    </w:tbl>
    <w:p w:rsidR="00486548" w:rsidRPr="00852493" w:rsidRDefault="00486548" w:rsidP="00486548">
      <w:pPr>
        <w:rPr>
          <w:rFonts w:ascii="Times New Roman" w:hAnsi="Times New Roman" w:cs="Times New Roman"/>
          <w:b/>
          <w:bCs/>
          <w:color w:val="000000"/>
          <w:sz w:val="28"/>
          <w:szCs w:val="28"/>
        </w:rPr>
      </w:pPr>
    </w:p>
    <w:p w:rsidR="00486548" w:rsidRPr="00852493" w:rsidRDefault="00486548" w:rsidP="00486548">
      <w:pPr>
        <w:spacing w:after="0" w:line="240" w:lineRule="auto"/>
        <w:ind w:firstLine="426"/>
        <w:jc w:val="both"/>
        <w:rPr>
          <w:rFonts w:ascii="Times New Roman" w:hAnsi="Times New Roman" w:cs="Times New Roman"/>
          <w:b/>
          <w:bCs/>
          <w:color w:val="000000"/>
          <w:sz w:val="24"/>
          <w:szCs w:val="24"/>
          <w:u w:val="single"/>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F057D0" w:rsidRPr="00F057D0" w:rsidRDefault="00F057D0" w:rsidP="00F057D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22" w:name="_Toc483557457"/>
      <w:bookmarkStart w:id="23" w:name="_Toc518890922"/>
      <w:r w:rsidRPr="00F057D0">
        <w:rPr>
          <w:rFonts w:ascii="Times New Roman" w:eastAsia="PMingLiU" w:hAnsi="Times New Roman" w:cs="Times New Roman"/>
          <w:b/>
          <w:bCs/>
          <w:sz w:val="24"/>
          <w:szCs w:val="24"/>
        </w:rPr>
        <w:t>NACRT UGOVORA O JAVNOJ NABAVCI</w:t>
      </w:r>
      <w:bookmarkEnd w:id="22"/>
      <w:bookmarkEnd w:id="23"/>
    </w:p>
    <w:p w:rsidR="00F057D0" w:rsidRPr="00F057D0" w:rsidRDefault="00F057D0" w:rsidP="00F057D0">
      <w:pPr>
        <w:spacing w:after="0" w:line="240" w:lineRule="auto"/>
        <w:jc w:val="both"/>
        <w:rPr>
          <w:rFonts w:ascii="Times New Roman" w:hAnsi="Times New Roman" w:cs="Times New Roman"/>
          <w:color w:val="000000"/>
          <w:sz w:val="24"/>
          <w:szCs w:val="24"/>
        </w:rPr>
      </w:pPr>
    </w:p>
    <w:p w:rsidR="00095073" w:rsidRDefault="00095073" w:rsidP="00F057D0">
      <w:pPr>
        <w:spacing w:after="0" w:line="240" w:lineRule="auto"/>
        <w:jc w:val="both"/>
        <w:rPr>
          <w:rFonts w:ascii="Times New Roman" w:hAnsi="Times New Roman" w:cs="Times New Roman"/>
          <w:color w:val="000000"/>
          <w:sz w:val="24"/>
          <w:szCs w:val="24"/>
        </w:rPr>
      </w:pPr>
    </w:p>
    <w:p w:rsidR="00095073" w:rsidRPr="00987904" w:rsidRDefault="00095073" w:rsidP="00095073">
      <w:pPr>
        <w:spacing w:after="0" w:line="240" w:lineRule="auto"/>
        <w:ind w:firstLine="708"/>
        <w:jc w:val="center"/>
        <w:rPr>
          <w:rFonts w:ascii="Times New Roman" w:hAnsi="Times New Roman" w:cs="Times New Roman"/>
          <w:b/>
          <w:bCs/>
          <w:color w:val="000000"/>
          <w:sz w:val="24"/>
          <w:szCs w:val="24"/>
        </w:rPr>
      </w:pPr>
      <w:r w:rsidRPr="00987904">
        <w:rPr>
          <w:rFonts w:ascii="Times New Roman" w:hAnsi="Times New Roman" w:cs="Times New Roman"/>
          <w:b/>
          <w:bCs/>
          <w:color w:val="000000"/>
          <w:sz w:val="24"/>
          <w:szCs w:val="24"/>
        </w:rPr>
        <w:t>UGOVOR O IZVOĐENJU RADOVA</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both"/>
        <w:rPr>
          <w:rFonts w:ascii="Times New Roman" w:hAnsi="Times New Roman" w:cs="Times New Roman"/>
          <w:color w:val="000000"/>
          <w:sz w:val="24"/>
          <w:szCs w:val="24"/>
        </w:rPr>
      </w:pPr>
    </w:p>
    <w:p w:rsidR="00095073" w:rsidRPr="00F057D0" w:rsidRDefault="00095073" w:rsidP="0009507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Ovaj ugovor zaključen </w:t>
      </w:r>
      <w:proofErr w:type="gramStart"/>
      <w:r w:rsidRPr="00F057D0">
        <w:rPr>
          <w:rFonts w:ascii="Times New Roman" w:hAnsi="Times New Roman" w:cs="Times New Roman"/>
          <w:color w:val="000000"/>
          <w:sz w:val="24"/>
          <w:szCs w:val="24"/>
        </w:rPr>
        <w:t>je  između</w:t>
      </w:r>
      <w:proofErr w:type="gramEnd"/>
      <w:r w:rsidRPr="00F057D0">
        <w:rPr>
          <w:rFonts w:ascii="Times New Roman" w:hAnsi="Times New Roman" w:cs="Times New Roman"/>
          <w:color w:val="000000"/>
          <w:sz w:val="24"/>
          <w:szCs w:val="24"/>
        </w:rPr>
        <w:t>:</w:t>
      </w:r>
    </w:p>
    <w:p w:rsidR="00095073" w:rsidRPr="00F057D0" w:rsidRDefault="00095073" w:rsidP="00095073">
      <w:pPr>
        <w:spacing w:after="0" w:line="240" w:lineRule="auto"/>
        <w:jc w:val="both"/>
        <w:rPr>
          <w:rFonts w:ascii="Times New Roman" w:hAnsi="Times New Roman" w:cs="Times New Roman"/>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NARUČIOCA Opština Šavnik</w:t>
      </w:r>
      <w:r w:rsidRPr="00F057D0">
        <w:rPr>
          <w:rFonts w:ascii="Times New Roman" w:hAnsi="Times New Roman" w:cs="Times New Roman"/>
          <w:color w:val="000000"/>
          <w:sz w:val="24"/>
          <w:szCs w:val="24"/>
        </w:rPr>
        <w:t xml:space="preserve"> sa sjedištem u </w:t>
      </w:r>
      <w:r w:rsidRPr="00F057D0">
        <w:rPr>
          <w:rFonts w:ascii="Times New Roman" w:hAnsi="Times New Roman" w:cs="Times New Roman"/>
          <w:b/>
          <w:color w:val="000000"/>
          <w:sz w:val="24"/>
          <w:szCs w:val="24"/>
        </w:rPr>
        <w:t>Šavniku</w:t>
      </w:r>
      <w:r w:rsidRPr="00F057D0">
        <w:rPr>
          <w:rFonts w:ascii="Times New Roman" w:hAnsi="Times New Roman" w:cs="Times New Roman"/>
          <w:color w:val="000000"/>
          <w:sz w:val="24"/>
          <w:szCs w:val="24"/>
        </w:rPr>
        <w:t xml:space="preserve">, ulica </w:t>
      </w:r>
      <w:r w:rsidRPr="00F057D0">
        <w:rPr>
          <w:rFonts w:ascii="Times New Roman" w:hAnsi="Times New Roman" w:cs="Times New Roman"/>
          <w:b/>
          <w:color w:val="000000"/>
          <w:sz w:val="24"/>
          <w:szCs w:val="24"/>
        </w:rPr>
        <w:t>Šavnik bb</w:t>
      </w:r>
      <w:r w:rsidRPr="00F057D0">
        <w:rPr>
          <w:rFonts w:ascii="Times New Roman" w:hAnsi="Times New Roman" w:cs="Times New Roman"/>
          <w:color w:val="000000"/>
          <w:sz w:val="24"/>
          <w:szCs w:val="24"/>
        </w:rPr>
        <w:t xml:space="preserve">, </w:t>
      </w:r>
      <w:r w:rsidRPr="00F057D0">
        <w:rPr>
          <w:rFonts w:ascii="Times New Roman" w:hAnsi="Times New Roman" w:cs="Times New Roman"/>
          <w:b/>
          <w:color w:val="000000"/>
          <w:sz w:val="24"/>
          <w:szCs w:val="24"/>
        </w:rPr>
        <w:t>PIB: 02023938</w:t>
      </w:r>
      <w:proofErr w:type="gramStart"/>
      <w:r w:rsidRPr="00F057D0">
        <w:rPr>
          <w:rFonts w:ascii="Times New Roman" w:hAnsi="Times New Roman" w:cs="Times New Roman"/>
          <w:color w:val="000000"/>
          <w:sz w:val="24"/>
          <w:szCs w:val="24"/>
        </w:rPr>
        <w:t>,  Broj</w:t>
      </w:r>
      <w:proofErr w:type="gramEnd"/>
      <w:r w:rsidRPr="00F057D0">
        <w:rPr>
          <w:rFonts w:ascii="Times New Roman" w:hAnsi="Times New Roman" w:cs="Times New Roman"/>
          <w:color w:val="000000"/>
          <w:sz w:val="24"/>
          <w:szCs w:val="24"/>
        </w:rPr>
        <w:t xml:space="preserve"> računa: </w:t>
      </w:r>
      <w:r w:rsidRPr="00F057D0">
        <w:rPr>
          <w:rFonts w:ascii="Times New Roman" w:hAnsi="Times New Roman" w:cs="Times New Roman"/>
          <w:b/>
          <w:color w:val="000000"/>
          <w:sz w:val="24"/>
          <w:szCs w:val="24"/>
        </w:rPr>
        <w:t>535-1141-51</w:t>
      </w:r>
      <w:r w:rsidRPr="00F057D0">
        <w:rPr>
          <w:rFonts w:ascii="Times New Roman" w:hAnsi="Times New Roman" w:cs="Times New Roman"/>
          <w:color w:val="000000"/>
          <w:sz w:val="24"/>
          <w:szCs w:val="24"/>
        </w:rPr>
        <w:t xml:space="preserve"> , Naziv banke: </w:t>
      </w:r>
      <w:r w:rsidRPr="00F057D0">
        <w:rPr>
          <w:rFonts w:ascii="Times New Roman" w:hAnsi="Times New Roman" w:cs="Times New Roman"/>
          <w:b/>
          <w:color w:val="000000"/>
          <w:sz w:val="24"/>
          <w:szCs w:val="24"/>
        </w:rPr>
        <w:t>Prva banka CG</w:t>
      </w:r>
      <w:r w:rsidRPr="00F057D0">
        <w:rPr>
          <w:rFonts w:ascii="Times New Roman" w:hAnsi="Times New Roman" w:cs="Times New Roman"/>
          <w:color w:val="000000"/>
          <w:sz w:val="24"/>
          <w:szCs w:val="24"/>
        </w:rPr>
        <w:t xml:space="preserve">,  koga zastupa </w:t>
      </w:r>
      <w:r w:rsidRPr="00F057D0">
        <w:rPr>
          <w:rFonts w:ascii="Times New Roman" w:hAnsi="Times New Roman" w:cs="Times New Roman"/>
          <w:b/>
          <w:color w:val="000000"/>
          <w:sz w:val="24"/>
          <w:szCs w:val="24"/>
        </w:rPr>
        <w:t>Predsjednik Mijomir Vujačić</w:t>
      </w:r>
      <w:r w:rsidRPr="00F057D0">
        <w:rPr>
          <w:rFonts w:ascii="Times New Roman" w:hAnsi="Times New Roman" w:cs="Times New Roman"/>
          <w:color w:val="000000"/>
          <w:sz w:val="24"/>
          <w:szCs w:val="24"/>
        </w:rPr>
        <w:t>, (u daljem tekstu: NARUČILAC)</w:t>
      </w:r>
    </w:p>
    <w:p w:rsidR="00095073" w:rsidRPr="00F057D0" w:rsidRDefault="00095073" w:rsidP="00095073">
      <w:pPr>
        <w:spacing w:after="0" w:line="240" w:lineRule="auto"/>
        <w:jc w:val="center"/>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i</w:t>
      </w:r>
      <w:proofErr w:type="gramEnd"/>
    </w:p>
    <w:p w:rsidR="00095073" w:rsidRPr="00F057D0" w:rsidRDefault="00095073" w:rsidP="00095073">
      <w:pPr>
        <w:spacing w:after="0" w:line="240" w:lineRule="auto"/>
        <w:jc w:val="both"/>
        <w:rPr>
          <w:rFonts w:ascii="Times New Roman" w:hAnsi="Times New Roman" w:cs="Times New Roman"/>
          <w:b/>
          <w:bCs/>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Ponuđača</w:t>
      </w:r>
      <w:r w:rsidRPr="00F057D0">
        <w:rPr>
          <w:rFonts w:ascii="Times New Roman" w:hAnsi="Times New Roman" w:cs="Times New Roman"/>
          <w:color w:val="000000"/>
          <w:sz w:val="24"/>
          <w:szCs w:val="24"/>
        </w:rPr>
        <w:t>____________________ sa sjedištem u ________________, ulica____________, Broj računa: ______________, Naziv banke</w:t>
      </w:r>
      <w:proofErr w:type="gramStart"/>
      <w:r w:rsidRPr="00F057D0">
        <w:rPr>
          <w:rFonts w:ascii="Times New Roman" w:hAnsi="Times New Roman" w:cs="Times New Roman"/>
          <w:color w:val="000000"/>
          <w:sz w:val="24"/>
          <w:szCs w:val="24"/>
        </w:rPr>
        <w:t>:_</w:t>
      </w:r>
      <w:proofErr w:type="gramEnd"/>
      <w:r w:rsidRPr="00F057D0">
        <w:rPr>
          <w:rFonts w:ascii="Times New Roman" w:hAnsi="Times New Roman" w:cs="Times New Roman"/>
          <w:color w:val="000000"/>
          <w:sz w:val="24"/>
          <w:szCs w:val="24"/>
        </w:rPr>
        <w:t>______________,  koga zastupa ___________, (u daljem tekstu: Dobavljač/Izvodjač/Izvršilac).</w:t>
      </w:r>
    </w:p>
    <w:p w:rsidR="00095073" w:rsidRPr="00852493" w:rsidRDefault="00095073" w:rsidP="00095073">
      <w:pPr>
        <w:spacing w:after="0" w:line="240" w:lineRule="auto"/>
        <w:jc w:val="both"/>
        <w:rPr>
          <w:rFonts w:ascii="Times New Roman" w:hAnsi="Times New Roman" w:cs="Times New Roman"/>
          <w:color w:val="000000"/>
          <w:sz w:val="24"/>
          <w:szCs w:val="24"/>
        </w:rPr>
      </w:pPr>
    </w:p>
    <w:p w:rsidR="00095073" w:rsidRPr="00852493" w:rsidRDefault="00095073" w:rsidP="00095073">
      <w:pPr>
        <w:spacing w:after="0" w:line="240" w:lineRule="auto"/>
        <w:jc w:val="center"/>
        <w:rPr>
          <w:rFonts w:ascii="Times New Roman" w:hAnsi="Times New Roman" w:cs="Times New Roman"/>
          <w:b/>
          <w:bCs/>
          <w:color w:val="000000"/>
          <w:sz w:val="24"/>
          <w:szCs w:val="24"/>
        </w:rPr>
      </w:pP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Sljedeća dokumenta u prilogu smatraće se sastavnim dijelom ovog ugovora:</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w:t>
      </w:r>
      <w:proofErr w:type="gramStart"/>
      <w:r w:rsidRPr="00F057D0">
        <w:rPr>
          <w:rFonts w:ascii="Times New Roman" w:hAnsi="Times New Roman" w:cs="Times New Roman"/>
          <w:bCs/>
          <w:color w:val="000000"/>
          <w:sz w:val="24"/>
          <w:szCs w:val="24"/>
        </w:rPr>
        <w:t>tehnička</w:t>
      </w:r>
      <w:proofErr w:type="gramEnd"/>
      <w:r w:rsidRPr="00F057D0">
        <w:rPr>
          <w:rFonts w:ascii="Times New Roman" w:hAnsi="Times New Roman" w:cs="Times New Roman"/>
          <w:bCs/>
          <w:color w:val="000000"/>
          <w:sz w:val="24"/>
          <w:szCs w:val="24"/>
        </w:rPr>
        <w:t xml:space="preserve"> dokumentacija </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w:t>
      </w:r>
      <w:proofErr w:type="gramStart"/>
      <w:r w:rsidRPr="00F057D0">
        <w:rPr>
          <w:rFonts w:ascii="Times New Roman" w:hAnsi="Times New Roman" w:cs="Times New Roman"/>
          <w:bCs/>
          <w:color w:val="000000"/>
          <w:sz w:val="24"/>
          <w:szCs w:val="24"/>
        </w:rPr>
        <w:t>ponuda</w:t>
      </w:r>
      <w:proofErr w:type="gramEnd"/>
      <w:r w:rsidRPr="00F057D0">
        <w:rPr>
          <w:rFonts w:ascii="Times New Roman" w:hAnsi="Times New Roman" w:cs="Times New Roman"/>
          <w:bCs/>
          <w:color w:val="000000"/>
          <w:sz w:val="24"/>
          <w:szCs w:val="24"/>
        </w:rPr>
        <w:t xml:space="preserve"> izvodjača, br. _______</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w:t>
      </w:r>
      <w:proofErr w:type="gramStart"/>
      <w:r w:rsidRPr="00F057D0">
        <w:rPr>
          <w:rFonts w:ascii="Times New Roman" w:hAnsi="Times New Roman" w:cs="Times New Roman"/>
          <w:bCs/>
          <w:color w:val="000000"/>
          <w:sz w:val="24"/>
          <w:szCs w:val="24"/>
        </w:rPr>
        <w:t>dinamički</w:t>
      </w:r>
      <w:proofErr w:type="gramEnd"/>
      <w:r w:rsidRPr="00F057D0">
        <w:rPr>
          <w:rFonts w:ascii="Times New Roman" w:hAnsi="Times New Roman" w:cs="Times New Roman"/>
          <w:bCs/>
          <w:color w:val="000000"/>
          <w:sz w:val="24"/>
          <w:szCs w:val="24"/>
        </w:rPr>
        <w:t xml:space="preserve"> plan izvodjenja radova </w:t>
      </w:r>
    </w:p>
    <w:p w:rsidR="00095073" w:rsidRPr="00F057D0" w:rsidRDefault="00095073" w:rsidP="00095073">
      <w:pPr>
        <w:spacing w:after="0" w:line="240" w:lineRule="auto"/>
        <w:ind w:firstLine="708"/>
        <w:jc w:val="both"/>
        <w:rPr>
          <w:rFonts w:ascii="Times New Roman" w:hAnsi="Times New Roman" w:cs="Times New Roman"/>
          <w:bCs/>
          <w:color w:val="000000"/>
          <w:sz w:val="24"/>
          <w:szCs w:val="24"/>
        </w:rPr>
      </w:pPr>
      <w:r w:rsidRPr="00F057D0">
        <w:rPr>
          <w:rFonts w:ascii="Times New Roman" w:hAnsi="Times New Roman" w:cs="Times New Roman"/>
          <w:bCs/>
          <w:color w:val="000000"/>
          <w:sz w:val="24"/>
          <w:szCs w:val="24"/>
        </w:rPr>
        <w:t xml:space="preserve">- </w:t>
      </w:r>
      <w:proofErr w:type="gramStart"/>
      <w:r w:rsidRPr="00F057D0">
        <w:rPr>
          <w:rFonts w:ascii="Times New Roman" w:hAnsi="Times New Roman" w:cs="Times New Roman"/>
          <w:bCs/>
          <w:color w:val="000000"/>
          <w:sz w:val="24"/>
          <w:szCs w:val="24"/>
        </w:rPr>
        <w:t>garanacija</w:t>
      </w:r>
      <w:proofErr w:type="gramEnd"/>
      <w:r w:rsidRPr="00F057D0">
        <w:rPr>
          <w:rFonts w:ascii="Times New Roman" w:hAnsi="Times New Roman" w:cs="Times New Roman"/>
          <w:bCs/>
          <w:color w:val="000000"/>
          <w:sz w:val="24"/>
          <w:szCs w:val="24"/>
        </w:rPr>
        <w:t xml:space="preserve"> banke za dobro izvršenje Ugovora</w:t>
      </w:r>
    </w:p>
    <w:p w:rsidR="00095073" w:rsidRDefault="00095073" w:rsidP="00095073">
      <w:pPr>
        <w:spacing w:after="0" w:line="240" w:lineRule="auto"/>
        <w:jc w:val="both"/>
        <w:rPr>
          <w:rFonts w:ascii="Times New Roman" w:hAnsi="Times New Roman" w:cs="Times New Roman"/>
          <w:bCs/>
          <w:color w:val="000000"/>
          <w:sz w:val="24"/>
          <w:szCs w:val="24"/>
        </w:rPr>
      </w:pPr>
    </w:p>
    <w:p w:rsidR="00095073" w:rsidRDefault="00095073" w:rsidP="00095073">
      <w:pPr>
        <w:spacing w:after="0" w:line="240" w:lineRule="auto"/>
        <w:ind w:firstLine="708"/>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Dokumenta koja sačinjavaju ovaj ugovor, smatraju se uzajamno objašnjivim.</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U slučaju neusaglašenosti tih dokumenata, prednost se daje dokumentima prema navedenom redosljedu.</w:t>
      </w:r>
      <w:proofErr w:type="gramEnd"/>
    </w:p>
    <w:p w:rsidR="00095073" w:rsidRDefault="00095073" w:rsidP="00095073">
      <w:pPr>
        <w:spacing w:after="0" w:line="240" w:lineRule="auto"/>
        <w:jc w:val="both"/>
        <w:rPr>
          <w:rFonts w:ascii="Times New Roman" w:hAnsi="Times New Roman" w:cs="Times New Roman"/>
          <w:bCs/>
          <w:color w:val="000000"/>
          <w:sz w:val="24"/>
          <w:szCs w:val="24"/>
        </w:rPr>
      </w:pPr>
    </w:p>
    <w:p w:rsidR="00095073" w:rsidRDefault="00095073" w:rsidP="00095073">
      <w:pPr>
        <w:spacing w:after="0" w:line="240" w:lineRule="auto"/>
        <w:jc w:val="center"/>
        <w:rPr>
          <w:rFonts w:ascii="Times New Roman" w:hAnsi="Times New Roman" w:cs="Times New Roman"/>
          <w:b/>
          <w:bCs/>
          <w:color w:val="000000"/>
          <w:sz w:val="24"/>
          <w:szCs w:val="24"/>
        </w:rPr>
      </w:pPr>
      <w:r w:rsidRPr="00791587">
        <w:rPr>
          <w:rFonts w:ascii="Times New Roman" w:hAnsi="Times New Roman" w:cs="Times New Roman"/>
          <w:b/>
          <w:bCs/>
          <w:color w:val="000000"/>
          <w:sz w:val="24"/>
          <w:szCs w:val="24"/>
        </w:rPr>
        <w:t>I PREDMET UGOVORA</w:t>
      </w:r>
    </w:p>
    <w:p w:rsidR="00095073" w:rsidRPr="00791587" w:rsidRDefault="00095073" w:rsidP="00095073">
      <w:pPr>
        <w:spacing w:after="0" w:line="240" w:lineRule="auto"/>
        <w:jc w:val="center"/>
        <w:rPr>
          <w:rFonts w:ascii="Times New Roman" w:hAnsi="Times New Roman" w:cs="Times New Roman"/>
          <w:b/>
          <w:bCs/>
          <w:color w:val="000000"/>
          <w:sz w:val="24"/>
          <w:szCs w:val="24"/>
        </w:rPr>
      </w:pPr>
    </w:p>
    <w:p w:rsidR="00095073" w:rsidRPr="00791587" w:rsidRDefault="00095073" w:rsidP="00095073">
      <w:pPr>
        <w:spacing w:after="0" w:line="240" w:lineRule="auto"/>
        <w:jc w:val="center"/>
        <w:rPr>
          <w:rFonts w:ascii="Times New Roman" w:hAnsi="Times New Roman" w:cs="Times New Roman"/>
          <w:b/>
          <w:bCs/>
          <w:color w:val="000000"/>
          <w:sz w:val="24"/>
          <w:szCs w:val="24"/>
        </w:rPr>
      </w:pPr>
      <w:r w:rsidRPr="00791587">
        <w:rPr>
          <w:rFonts w:ascii="Times New Roman" w:hAnsi="Times New Roman" w:cs="Times New Roman"/>
          <w:b/>
          <w:bCs/>
          <w:color w:val="000000"/>
          <w:sz w:val="24"/>
          <w:szCs w:val="24"/>
        </w:rPr>
        <w:t>Član</w:t>
      </w:r>
      <w:r>
        <w:rPr>
          <w:rFonts w:ascii="Times New Roman" w:hAnsi="Times New Roman" w:cs="Times New Roman"/>
          <w:b/>
          <w:bCs/>
          <w:color w:val="000000"/>
          <w:sz w:val="24"/>
          <w:szCs w:val="24"/>
        </w:rPr>
        <w:t xml:space="preserve"> 1</w:t>
      </w:r>
    </w:p>
    <w:p w:rsidR="00095073" w:rsidRPr="00791587" w:rsidRDefault="00095073" w:rsidP="00095073">
      <w:pPr>
        <w:spacing w:after="0" w:line="240" w:lineRule="auto"/>
        <w:jc w:val="center"/>
        <w:rPr>
          <w:rFonts w:ascii="Times New Roman" w:hAnsi="Times New Roman" w:cs="Times New Roman"/>
          <w:b/>
          <w:bCs/>
          <w:color w:val="000000"/>
          <w:sz w:val="24"/>
          <w:szCs w:val="24"/>
        </w:rPr>
      </w:pPr>
    </w:p>
    <w:p w:rsidR="00095073" w:rsidRPr="00F057D0" w:rsidRDefault="00095073" w:rsidP="00095073">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b/>
      </w:r>
      <w:r w:rsidRPr="00F057D0">
        <w:rPr>
          <w:rFonts w:ascii="Times New Roman" w:hAnsi="Times New Roman" w:cs="Times New Roman"/>
          <w:bCs/>
          <w:color w:val="000000"/>
          <w:sz w:val="24"/>
          <w:szCs w:val="24"/>
        </w:rPr>
        <w:t>Predmet ovog ugovora izvođenje građevinskih radova na rekonstrukciji kuće Pekića (faza II</w:t>
      </w:r>
      <w:r>
        <w:rPr>
          <w:rFonts w:ascii="Times New Roman" w:hAnsi="Times New Roman" w:cs="Times New Roman"/>
          <w:bCs/>
          <w:color w:val="000000"/>
          <w:sz w:val="24"/>
          <w:szCs w:val="24"/>
        </w:rPr>
        <w:t>I</w:t>
      </w:r>
      <w:r w:rsidRPr="00F057D0">
        <w:rPr>
          <w:rFonts w:ascii="Times New Roman" w:hAnsi="Times New Roman" w:cs="Times New Roman"/>
          <w:bCs/>
          <w:color w:val="000000"/>
          <w:sz w:val="24"/>
          <w:szCs w:val="24"/>
        </w:rPr>
        <w:t xml:space="preserve">) u Šavniku, prema Tenderskoj dokumentaciji, br. _______ od ________ , Odluci o izboru najpovoljnije ponude, br. ____________ od ____________ </w:t>
      </w:r>
      <w:r w:rsidRPr="00F057D0">
        <w:rPr>
          <w:rFonts w:ascii="Times New Roman" w:hAnsi="Times New Roman" w:cs="Times New Roman"/>
          <w:color w:val="000000"/>
          <w:sz w:val="24"/>
          <w:szCs w:val="24"/>
        </w:rPr>
        <w:t xml:space="preserve">i ponudi Izvršioca sa opisom radova koji je sastavni dio ovog Ugovora. </w:t>
      </w:r>
    </w:p>
    <w:p w:rsidR="00095073" w:rsidRDefault="00095073" w:rsidP="00095073">
      <w:pPr>
        <w:spacing w:after="0" w:line="240" w:lineRule="auto"/>
        <w:jc w:val="both"/>
        <w:rPr>
          <w:rFonts w:ascii="Times New Roman" w:hAnsi="Times New Roman" w:cs="Times New Roman"/>
          <w:color w:val="000000"/>
          <w:sz w:val="24"/>
          <w:szCs w:val="24"/>
        </w:rPr>
      </w:pPr>
    </w:p>
    <w:p w:rsidR="000E5D13" w:rsidRPr="000E5D13" w:rsidRDefault="000E5D13" w:rsidP="000E5D13">
      <w:pPr>
        <w:spacing w:after="0" w:line="240" w:lineRule="auto"/>
        <w:jc w:val="center"/>
        <w:rPr>
          <w:rFonts w:ascii="Times New Roman" w:hAnsi="Times New Roman" w:cs="Times New Roman"/>
          <w:color w:val="000000"/>
          <w:sz w:val="24"/>
          <w:szCs w:val="24"/>
        </w:rPr>
      </w:pPr>
      <w:r w:rsidRPr="00F057D0">
        <w:rPr>
          <w:rFonts w:ascii="Times New Roman" w:hAnsi="Times New Roman" w:cs="Times New Roman"/>
          <w:b/>
          <w:color w:val="000000"/>
          <w:sz w:val="24"/>
          <w:szCs w:val="24"/>
        </w:rPr>
        <w:t>Član 2</w:t>
      </w:r>
    </w:p>
    <w:p w:rsidR="000E5D13" w:rsidRPr="00F057D0" w:rsidRDefault="000E5D13" w:rsidP="000E5D13">
      <w:pPr>
        <w:spacing w:after="0" w:line="240" w:lineRule="auto"/>
        <w:jc w:val="both"/>
        <w:rPr>
          <w:rFonts w:ascii="Times New Roman" w:hAnsi="Times New Roman" w:cs="Times New Roman"/>
          <w:color w:val="000000"/>
          <w:sz w:val="24"/>
          <w:szCs w:val="24"/>
        </w:rPr>
      </w:pPr>
    </w:p>
    <w:p w:rsidR="000E5D13" w:rsidRPr="00F057D0" w:rsidRDefault="000E5D13" w:rsidP="000E5D1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t xml:space="preserve">IZVOĐAČ radova se obavezuje da predmetnu radove uradi kvalitetno, stručno i brižljivo, i za to predviđenim rokovima, poštujući savremena dostignuća tehnologije gradnje, uz primjenu nacionalnih i funkcionalnih tehničkih rješenja, u svemu prema Izjavi o prihvatanju uslova iz poziva za javno nadmetanje i tenderske dokumentacije i prihvaćenoj ponudi br. _________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__________, koja čini sastavni dio ugovora.</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p>
    <w:p w:rsidR="00095073" w:rsidRPr="00791587" w:rsidRDefault="00095073" w:rsidP="0009507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II</w:t>
      </w:r>
      <w:r w:rsidRPr="00791587">
        <w:rPr>
          <w:rFonts w:ascii="Times New Roman" w:hAnsi="Times New Roman" w:cs="Times New Roman"/>
          <w:b/>
          <w:color w:val="000000"/>
          <w:sz w:val="24"/>
          <w:szCs w:val="24"/>
        </w:rPr>
        <w:t xml:space="preserve"> CIJENA I NAČIN PLAĆANJA</w:t>
      </w:r>
    </w:p>
    <w:p w:rsidR="000E5D13" w:rsidRPr="00F057D0" w:rsidRDefault="000E5D13" w:rsidP="000E5D13">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3</w:t>
      </w:r>
    </w:p>
    <w:p w:rsidR="000E5D13" w:rsidRPr="00F057D0" w:rsidRDefault="000E5D13" w:rsidP="000E5D1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r>
      <w:proofErr w:type="gramStart"/>
      <w:r w:rsidRPr="00F057D0">
        <w:rPr>
          <w:rFonts w:ascii="Times New Roman" w:hAnsi="Times New Roman" w:cs="Times New Roman"/>
          <w:color w:val="000000"/>
          <w:sz w:val="24"/>
          <w:szCs w:val="24"/>
        </w:rPr>
        <w:t>IZVODJAČ se obavezuje da sve radove iz čl.1.</w:t>
      </w:r>
      <w:proofErr w:type="gramEnd"/>
      <w:r w:rsidRPr="00F057D0">
        <w:rPr>
          <w:rFonts w:ascii="Times New Roman" w:hAnsi="Times New Roman" w:cs="Times New Roman"/>
          <w:color w:val="000000"/>
          <w:sz w:val="24"/>
          <w:szCs w:val="24"/>
        </w:rPr>
        <w:t xml:space="preserve">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izvede za ukupnu cijenu u iznosu od: __________ i slovima: (________________). Eventualni naknadni i viškovi radova izvodiće se isključivo po nalogu NARUČIOCA i obračunavaće se saglasno analizi cijena koju daje IZVOĐAČ, a saglasnost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istu daje NARUČILAC.</w:t>
      </w:r>
    </w:p>
    <w:p w:rsidR="00095073" w:rsidRDefault="00095073" w:rsidP="0009507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095073" w:rsidRPr="00791587" w:rsidRDefault="00095073"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4</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ab/>
      </w:r>
      <w:proofErr w:type="gramStart"/>
      <w:r w:rsidRPr="00F057D0">
        <w:rPr>
          <w:rFonts w:ascii="Times New Roman" w:hAnsi="Times New Roman" w:cs="Times New Roman"/>
          <w:color w:val="000000"/>
          <w:sz w:val="24"/>
          <w:szCs w:val="24"/>
        </w:rPr>
        <w:t>Isplata radova iz čl.1.</w:t>
      </w:r>
      <w:proofErr w:type="gramEnd"/>
      <w:r w:rsidRPr="00F057D0">
        <w:rPr>
          <w:rFonts w:ascii="Times New Roman" w:hAnsi="Times New Roman" w:cs="Times New Roman"/>
          <w:color w:val="000000"/>
          <w:sz w:val="24"/>
          <w:szCs w:val="24"/>
        </w:rPr>
        <w:t xml:space="preserve">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vršiće se putem privremene situacije, i putem konačnog obračuna izvedenih radova, u zavisnosti od stepena gotovosti posla. </w:t>
      </w:r>
      <w:proofErr w:type="gramStart"/>
      <w:r w:rsidRPr="00F057D0">
        <w:rPr>
          <w:rFonts w:ascii="Times New Roman" w:hAnsi="Times New Roman" w:cs="Times New Roman"/>
          <w:color w:val="000000"/>
          <w:sz w:val="24"/>
          <w:szCs w:val="24"/>
        </w:rPr>
        <w:t>Količinu izvršenih radova nakon završetka pojedine pozicije utvrđuje IZVOĐAČ u prisustvu Nadzornog organa i podatke unosi u građevinsku knjigu.</w:t>
      </w:r>
      <w:proofErr w:type="gramEnd"/>
      <w:r w:rsidRPr="00F057D0">
        <w:rPr>
          <w:rFonts w:ascii="Times New Roman" w:hAnsi="Times New Roman" w:cs="Times New Roman"/>
          <w:color w:val="000000"/>
          <w:sz w:val="24"/>
          <w:szCs w:val="24"/>
        </w:rPr>
        <w:t xml:space="preserve"> IZVODJAČ će privremenu situaciju dostaviti Nadzornom organu preko gradjevinskog dnevnika nakon izvedenih radova</w:t>
      </w:r>
      <w:proofErr w:type="gramStart"/>
      <w:r w:rsidRPr="00F057D0">
        <w:rPr>
          <w:rFonts w:ascii="Times New Roman" w:hAnsi="Times New Roman" w:cs="Times New Roman"/>
          <w:color w:val="000000"/>
          <w:sz w:val="24"/>
          <w:szCs w:val="24"/>
        </w:rPr>
        <w:t>,odnosno</w:t>
      </w:r>
      <w:proofErr w:type="gramEnd"/>
      <w:r w:rsidRPr="00F057D0">
        <w:rPr>
          <w:rFonts w:ascii="Times New Roman" w:hAnsi="Times New Roman" w:cs="Times New Roman"/>
          <w:color w:val="000000"/>
          <w:sz w:val="24"/>
          <w:szCs w:val="24"/>
        </w:rPr>
        <w:t xml:space="preserve"> dijela izvedenih radova. </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Nadzorni organ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primljenu situaciju, ako nema primjedbi, odmah ovjeriti.</w:t>
      </w:r>
      <w:r w:rsidRPr="00F057D0">
        <w:t xml:space="preserve"> </w:t>
      </w:r>
      <w:r w:rsidRPr="00F057D0">
        <w:rPr>
          <w:rFonts w:ascii="Times New Roman" w:hAnsi="Times New Roman" w:cs="Times New Roman"/>
          <w:color w:val="000000"/>
          <w:sz w:val="24"/>
          <w:szCs w:val="24"/>
        </w:rPr>
        <w:t xml:space="preserve">Ukoliko Nadzorni organ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podnesenu situaciju ima primjedbi, on će tražiti od IZVODJAČA da te primjedbe otkloni. Ukoliko IZVODJAČ u roku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2 dana ne otkloni primjedbe Nadzorni organ će staviti svoje primjedbe i nesporni dio ovjeriti i dostaviti situaciju na verfikaciju NARUČIOCU.</w:t>
      </w:r>
    </w:p>
    <w:p w:rsidR="00095073" w:rsidRDefault="00095073" w:rsidP="003B6BE1">
      <w:pPr>
        <w:spacing w:after="0" w:line="240" w:lineRule="auto"/>
        <w:jc w:val="both"/>
        <w:rPr>
          <w:rFonts w:ascii="Times New Roman" w:hAnsi="Times New Roman" w:cs="Times New Roman"/>
          <w:b/>
          <w:color w:val="000000"/>
          <w:sz w:val="24"/>
          <w:szCs w:val="24"/>
        </w:rPr>
      </w:pPr>
    </w:p>
    <w:p w:rsidR="00095073" w:rsidRPr="00791587"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III ROK</w:t>
      </w:r>
    </w:p>
    <w:p w:rsidR="00095073" w:rsidRDefault="00095073"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5</w:t>
      </w:r>
    </w:p>
    <w:p w:rsidR="003B6BE1" w:rsidRPr="00F057D0" w:rsidRDefault="003B6BE1" w:rsidP="003B6BE1">
      <w:pPr>
        <w:spacing w:after="0" w:line="240" w:lineRule="auto"/>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IZVODJAČ se obavezuje da radove iz čl.</w:t>
      </w:r>
      <w:proofErr w:type="gramEnd"/>
      <w:r w:rsidRPr="00F057D0">
        <w:rPr>
          <w:rFonts w:ascii="Times New Roman" w:hAnsi="Times New Roman" w:cs="Times New Roman"/>
          <w:color w:val="000000"/>
          <w:sz w:val="24"/>
          <w:szCs w:val="24"/>
        </w:rPr>
        <w:t xml:space="preserve"> 1.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kompletno dovrši i preda NARUČIOCU na upotrebu u roku od 2 mjeseca, od dana uvođenja IZVOĐAČA u posao.</w:t>
      </w:r>
    </w:p>
    <w:p w:rsidR="003B6BE1" w:rsidRPr="00F057D0" w:rsidRDefault="003B6BE1" w:rsidP="003B6BE1">
      <w:pPr>
        <w:spacing w:after="0" w:line="240" w:lineRule="auto"/>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NARUČILAC je izvršio obavezu uvođenja IZVOĐAČA u posao danom prijema Rješenje o imenovanju stručnog nadzora.</w:t>
      </w:r>
      <w:proofErr w:type="gramEnd"/>
      <w:r w:rsidRPr="00F057D0">
        <w:rPr>
          <w:rFonts w:ascii="Times New Roman" w:hAnsi="Times New Roman" w:cs="Times New Roman"/>
          <w:color w:val="000000"/>
          <w:sz w:val="24"/>
          <w:szCs w:val="24"/>
        </w:rPr>
        <w:t xml:space="preserve"> </w:t>
      </w:r>
    </w:p>
    <w:p w:rsidR="00095073" w:rsidRDefault="00095073" w:rsidP="00095073">
      <w:pPr>
        <w:spacing w:after="0" w:line="240" w:lineRule="auto"/>
        <w:jc w:val="both"/>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6</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w:t>
      </w:r>
      <w:r w:rsidRPr="00F057D0">
        <w:rPr>
          <w:rFonts w:ascii="Times New Roman" w:hAnsi="Times New Roman" w:cs="Times New Roman"/>
          <w:b/>
          <w:color w:val="000000"/>
          <w:sz w:val="24"/>
          <w:szCs w:val="24"/>
        </w:rPr>
        <w:t xml:space="preserve"> </w:t>
      </w:r>
      <w:r w:rsidRPr="00F057D0">
        <w:rPr>
          <w:rFonts w:ascii="Times New Roman" w:hAnsi="Times New Roman" w:cs="Times New Roman"/>
          <w:color w:val="000000"/>
          <w:sz w:val="24"/>
          <w:szCs w:val="24"/>
        </w:rPr>
        <w:t xml:space="preserve">je dužan da u roku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5 dana od dana potpisivanja ugovora dostavi detaljni dinamički plan izvodjenja radova sa potpunim tehničkim podacima o angažovanju radne snage i opreme neophodne za realizaciju radova iz čl. 1 ovog </w:t>
      </w:r>
      <w:proofErr w:type="gramStart"/>
      <w:r w:rsidRPr="00F057D0">
        <w:rPr>
          <w:rFonts w:ascii="Times New Roman" w:hAnsi="Times New Roman" w:cs="Times New Roman"/>
          <w:color w:val="000000"/>
          <w:sz w:val="24"/>
          <w:szCs w:val="24"/>
        </w:rPr>
        <w:t>Ugovora ,</w:t>
      </w:r>
      <w:proofErr w:type="gramEnd"/>
      <w:r w:rsidRPr="00F057D0">
        <w:rPr>
          <w:rFonts w:ascii="Times New Roman" w:hAnsi="Times New Roman" w:cs="Times New Roman"/>
          <w:color w:val="000000"/>
          <w:sz w:val="24"/>
          <w:szCs w:val="24"/>
        </w:rPr>
        <w:t xml:space="preserve"> i u skladu sa ugovorenim rokom završetka radova iz čl. 5.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i da isti dostavi NARUČIOCU na davanje saglasnosti.</w:t>
      </w:r>
    </w:p>
    <w:p w:rsidR="003B6BE1" w:rsidRDefault="003B6BE1" w:rsidP="00095073">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7</w:t>
      </w:r>
    </w:p>
    <w:p w:rsidR="003B6BE1" w:rsidRPr="00F057D0" w:rsidRDefault="003B6BE1" w:rsidP="003B6BE1">
      <w:pPr>
        <w:spacing w:after="0" w:line="240" w:lineRule="auto"/>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Ako IZVODJAČ svojom krivicom dovede u pitanje rok i završetak objekta iz čl.1.</w:t>
      </w:r>
      <w:proofErr w:type="gramEnd"/>
      <w:r w:rsidRPr="00F057D0">
        <w:rPr>
          <w:rFonts w:ascii="Times New Roman" w:hAnsi="Times New Roman" w:cs="Times New Roman"/>
          <w:color w:val="000000"/>
          <w:sz w:val="24"/>
          <w:szCs w:val="24"/>
        </w:rPr>
        <w:t xml:space="preserve">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prema dinamičkom planu izvodjenja radova i u ugovorenom roku njegovog završetka ili od strane NARUČIOCA produženom roku, tada NARUČILAC ima pravo da sve, ili dio preostalih neizvršenih radova oduzme IZVODJAČU i bez njegove posebne saglasnosti ustupi na izvodjenje drugom izvodjaču. Eventualne razlike izmedju ugovorene cijene oduzetih radova i cijene ugovorene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drugim IZVOĐAČem, snosi IZVODJAČ. Pored obaveze iz predhodnog stava IZVODJAČ je dužan da NARUČIOCU naknadi štetu koju ovaj pretrpi zbog raskida ugovora iz razloga navedenih u stavu 1 ovog Ugovora.</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U slučaju događaja definisanih kao viša sila </w:t>
      </w:r>
      <w:proofErr w:type="gramStart"/>
      <w:r w:rsidRPr="00F057D0">
        <w:rPr>
          <w:rFonts w:ascii="Times New Roman" w:hAnsi="Times New Roman" w:cs="Times New Roman"/>
          <w:color w:val="000000"/>
          <w:sz w:val="24"/>
          <w:szCs w:val="24"/>
        </w:rPr>
        <w:t>ili</w:t>
      </w:r>
      <w:proofErr w:type="gramEnd"/>
      <w:r w:rsidRPr="00F057D0">
        <w:rPr>
          <w:rFonts w:ascii="Times New Roman" w:hAnsi="Times New Roman" w:cs="Times New Roman"/>
          <w:color w:val="000000"/>
          <w:sz w:val="24"/>
          <w:szCs w:val="24"/>
        </w:rPr>
        <w:t xml:space="preserve"> drugih događaja koji se nijesu mogli predvidjeti u trenutku sklapanja Ugovora IZVOĐAČ ima pravo produženje izvršenja obaveza nastalih ovim Ugovorom za onoliko vremena koliko su trajale okolnosti izazvane višom silom ili drugim događajem.</w:t>
      </w:r>
    </w:p>
    <w:p w:rsidR="00095073" w:rsidRDefault="00095073" w:rsidP="00095073">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 xml:space="preserve">IV PRAVA I </w:t>
      </w:r>
      <w:r>
        <w:rPr>
          <w:rFonts w:ascii="Times New Roman" w:hAnsi="Times New Roman" w:cs="Times New Roman"/>
          <w:b/>
          <w:color w:val="000000"/>
          <w:sz w:val="24"/>
          <w:szCs w:val="24"/>
        </w:rPr>
        <w:t>O</w:t>
      </w:r>
      <w:r w:rsidRPr="00791587">
        <w:rPr>
          <w:rFonts w:ascii="Times New Roman" w:hAnsi="Times New Roman" w:cs="Times New Roman"/>
          <w:b/>
          <w:color w:val="000000"/>
          <w:sz w:val="24"/>
          <w:szCs w:val="24"/>
        </w:rPr>
        <w:t>BAVEZE UGOVRNIH STRANA</w:t>
      </w: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8</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Organizaciju i priključenje gradilišta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instalacije elektrike, vodovoda, kanalizacije, PTT i dr., IZVODJAČ obezbedjuje sam i o svom trošku.</w:t>
      </w:r>
    </w:p>
    <w:p w:rsidR="003B6BE1" w:rsidRPr="00F057D0" w:rsidRDefault="003B6BE1" w:rsidP="003B6BE1">
      <w:pPr>
        <w:spacing w:after="0" w:line="240" w:lineRule="auto"/>
        <w:jc w:val="center"/>
        <w:rPr>
          <w:rFonts w:ascii="Times New Roman" w:hAnsi="Times New Roman" w:cs="Times New Roman"/>
          <w:b/>
          <w:color w:val="000000"/>
          <w:sz w:val="24"/>
          <w:szCs w:val="24"/>
        </w:rPr>
      </w:pPr>
    </w:p>
    <w:p w:rsidR="003B6BE1" w:rsidRPr="00F057D0" w:rsidRDefault="003B6BE1" w:rsidP="003B6BE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9</w:t>
      </w:r>
    </w:p>
    <w:p w:rsidR="003B6BE1" w:rsidRPr="00F057D0" w:rsidRDefault="003B6BE1" w:rsidP="003B6BE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Saglasnost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izmjene i dopune tehničke dokumentacije na osnovu koje je ugovoreno izvođenje radova daje NARUČILAC.</w:t>
      </w:r>
    </w:p>
    <w:p w:rsidR="00EC605F" w:rsidRPr="00F057D0" w:rsidRDefault="00EC605F" w:rsidP="00EC605F">
      <w:pPr>
        <w:spacing w:after="0" w:line="240" w:lineRule="auto"/>
        <w:jc w:val="center"/>
        <w:rPr>
          <w:rFonts w:ascii="Times New Roman" w:hAnsi="Times New Roman" w:cs="Times New Roman"/>
          <w:b/>
          <w:color w:val="000000"/>
          <w:sz w:val="24"/>
          <w:szCs w:val="24"/>
        </w:rPr>
      </w:pPr>
    </w:p>
    <w:p w:rsidR="00EC605F" w:rsidRPr="00F057D0" w:rsidRDefault="00EC605F" w:rsidP="00EC605F">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10</w:t>
      </w:r>
    </w:p>
    <w:p w:rsidR="00EC605F" w:rsidRPr="00F057D0" w:rsidRDefault="00EC605F" w:rsidP="00EC605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Stručni nadzor </w:t>
      </w:r>
      <w:proofErr w:type="gramStart"/>
      <w:r w:rsidRPr="00F057D0">
        <w:rPr>
          <w:rFonts w:ascii="Times New Roman" w:hAnsi="Times New Roman" w:cs="Times New Roman"/>
          <w:color w:val="000000"/>
          <w:sz w:val="24"/>
          <w:szCs w:val="24"/>
        </w:rPr>
        <w:t>nad</w:t>
      </w:r>
      <w:proofErr w:type="gramEnd"/>
      <w:r w:rsidRPr="00F057D0">
        <w:rPr>
          <w:rFonts w:ascii="Times New Roman" w:hAnsi="Times New Roman" w:cs="Times New Roman"/>
          <w:color w:val="000000"/>
          <w:sz w:val="24"/>
          <w:szCs w:val="24"/>
        </w:rPr>
        <w:t xml:space="preserve"> gradjenjem ugovorenog objekta NARUČILAC će vršiti preko svojih radnika - ovlašćenih stručnih lica ili preko preduzeća odnosno organizacije koja je upisana u sudski registar za vršenje poslova nadzora za ovu vrstu objekta, o čemu će pismeno obavijestiti IZVOĐAČA.</w:t>
      </w:r>
    </w:p>
    <w:p w:rsidR="00EC605F" w:rsidRPr="00F057D0" w:rsidRDefault="00EC605F" w:rsidP="00EC605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NARUČILAC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danom uvođenja u posao IZVOĐAČU pismeno saopštiti lica koja će vršiti stručni i nadzor nad izvodjenjem radova (u daljem tekstu: Nadzorni organ). Ako u toku izvodjenja radova dođe do promjene nadzornog organa, NARUČILAC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o tome obavijestiti IZVODJAČA.</w:t>
      </w:r>
    </w:p>
    <w:p w:rsidR="00095073" w:rsidRDefault="00095073" w:rsidP="00095073">
      <w:pPr>
        <w:spacing w:after="0" w:line="240" w:lineRule="auto"/>
        <w:jc w:val="center"/>
        <w:rPr>
          <w:rFonts w:ascii="Times New Roman" w:hAnsi="Times New Roman" w:cs="Times New Roman"/>
          <w:b/>
          <w:color w:val="000000"/>
          <w:sz w:val="24"/>
          <w:szCs w:val="24"/>
        </w:rPr>
      </w:pPr>
    </w:p>
    <w:p w:rsidR="005D0D76" w:rsidRPr="00F057D0" w:rsidRDefault="005D0D76" w:rsidP="005D0D7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11</w:t>
      </w:r>
    </w:p>
    <w:p w:rsidR="005D0D76" w:rsidRPr="00F057D0" w:rsidRDefault="005D0D76" w:rsidP="005D0D76">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Nadzorni organ ov1ašćen je da se stara i kontroliše: da li IZVODJAČ izvodi radove prema tehničkoj dokumentaciji, provjeru kvaliteta izvođenja radova, primjenu propisa, standarda, tehničih normativa i normi kvaliteta, kontrolu kvaliteta materijala koji se ugradjuju, da daje 3 tehnička tumačenja eventualno nejasnih detalja u projektu potrebnih za izvođenje radova u duhu uslova utvrdjenih ugovorom, da kontroliše dinamiku napredovanja radova i ugovorenog roka završetka objekta, da ocjenjuje spremnost i sposobnost radne snage i orudja rada angažovanih na izgradnji objekta, kao i da vrši i druge poslove koji proizilaze iz važećih propisa i spadaju u nadležnost i funkciju nadzora. Nadzorni organ </w:t>
      </w:r>
      <w:proofErr w:type="gramStart"/>
      <w:r w:rsidRPr="00F057D0">
        <w:rPr>
          <w:rFonts w:ascii="Times New Roman" w:hAnsi="Times New Roman" w:cs="Times New Roman"/>
          <w:color w:val="000000"/>
          <w:sz w:val="24"/>
          <w:szCs w:val="24"/>
        </w:rPr>
        <w:t>nema</w:t>
      </w:r>
      <w:proofErr w:type="gramEnd"/>
      <w:r w:rsidRPr="00F057D0">
        <w:rPr>
          <w:rFonts w:ascii="Times New Roman" w:hAnsi="Times New Roman" w:cs="Times New Roman"/>
          <w:color w:val="000000"/>
          <w:sz w:val="24"/>
          <w:szCs w:val="24"/>
        </w:rPr>
        <w:t xml:space="preserve"> pravo da oslobodi IZVODJAČA od bilo koje njegove dužnosti ili obaveze iz ugovora ukoliko za to ne dobije pismeno ovlašćenje od NARUČIOCA. Postojanje nadzornog organa i njegovi propusti u vršenju stručnog nadzora ne oslobadja IZVODJAČ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njegove obaveze i odgovornosti za kvalitetno i pravilno izvodjenje radova.</w:t>
      </w:r>
    </w:p>
    <w:p w:rsidR="00095073" w:rsidRDefault="00095073" w:rsidP="00095073">
      <w:pPr>
        <w:spacing w:after="0" w:line="240" w:lineRule="auto"/>
        <w:jc w:val="both"/>
        <w:rPr>
          <w:rFonts w:ascii="Times New Roman" w:hAnsi="Times New Roman" w:cs="Times New Roman"/>
          <w:color w:val="000000"/>
          <w:sz w:val="24"/>
          <w:szCs w:val="24"/>
        </w:rPr>
      </w:pPr>
    </w:p>
    <w:p w:rsidR="00DD0A3E" w:rsidRPr="00F057D0" w:rsidRDefault="00DD0A3E" w:rsidP="00DD0A3E">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12</w:t>
      </w:r>
    </w:p>
    <w:p w:rsidR="00DD0A3E" w:rsidRPr="00F057D0" w:rsidRDefault="00DD0A3E" w:rsidP="00DD0A3E">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Nadzorni organ ima pravo da naredi IZVODJAČU da otkloni nekvalitetno izvedene radove i zabrani ugradjivanje nekvalitetnog </w:t>
      </w:r>
      <w:proofErr w:type="gramStart"/>
      <w:r w:rsidRPr="00F057D0">
        <w:rPr>
          <w:rFonts w:ascii="Times New Roman" w:hAnsi="Times New Roman" w:cs="Times New Roman"/>
          <w:color w:val="000000"/>
          <w:sz w:val="24"/>
          <w:szCs w:val="24"/>
        </w:rPr>
        <w:t>materijala .</w:t>
      </w:r>
      <w:proofErr w:type="gramEnd"/>
      <w:r w:rsidRPr="00F057D0">
        <w:rPr>
          <w:rFonts w:ascii="Times New Roman" w:hAnsi="Times New Roman" w:cs="Times New Roman"/>
          <w:color w:val="000000"/>
          <w:sz w:val="24"/>
          <w:szCs w:val="24"/>
        </w:rPr>
        <w:t xml:space="preserve"> Ako IZVODJAČ, i pored upozorenja i zahtjeva Nadzornog organa, ne otkloni uočene nedostatke i nastavi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nekvalitetnim izvodjenjem radova Nadzorni organ će radove obustaviti i o tome obavjestiti NARUČIOCA i nadležnu inspekciju i te okolnosti unijeti u gradjevinski dnevnik.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izvođenjem radova može se ponovo nastaviti kada IZVODJAČ preduzme i sprovede odgovarajuće radnje i mjere kojima se prema nalazu nadležne inspekcije i nadzornog organa obezbjedjuje kvalitetno izvodjenje radova. Ako se izmedju Nadzornog organa i IZVODJAČA pojave nesaglasnosti u pogledu kvaliteta materijala koji se ugradjuje, materijal se daje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ispitivanje. Troškove ovog ispitivanja plaća IZVODJAČ koji ima pravo da traži njihovu nadoknadu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NARUČIOCA, ako ovaj nije bio u pravu. Materijal za koji </w:t>
      </w:r>
      <w:r w:rsidRPr="00F057D0">
        <w:rPr>
          <w:rFonts w:ascii="Times New Roman" w:hAnsi="Times New Roman" w:cs="Times New Roman"/>
          <w:color w:val="000000"/>
          <w:sz w:val="24"/>
          <w:szCs w:val="24"/>
        </w:rPr>
        <w:lastRenderedPageBreak/>
        <w:t xml:space="preserve">se utvrdi da ne odgovara tehničkim propisima </w:t>
      </w:r>
      <w:proofErr w:type="gramStart"/>
      <w:r w:rsidRPr="00F057D0">
        <w:rPr>
          <w:rFonts w:ascii="Times New Roman" w:hAnsi="Times New Roman" w:cs="Times New Roman"/>
          <w:color w:val="000000"/>
          <w:sz w:val="24"/>
          <w:szCs w:val="24"/>
        </w:rPr>
        <w:t>ili</w:t>
      </w:r>
      <w:proofErr w:type="gramEnd"/>
      <w:r w:rsidRPr="00F057D0">
        <w:rPr>
          <w:rFonts w:ascii="Times New Roman" w:hAnsi="Times New Roman" w:cs="Times New Roman"/>
          <w:color w:val="000000"/>
          <w:sz w:val="24"/>
          <w:szCs w:val="24"/>
        </w:rPr>
        <w:t xml:space="preserve"> standardima, IZVODJAČ mora o svom trošku da ukloni sa gradilišta u roku koji mu odredi Nadzorni organ.</w:t>
      </w:r>
    </w:p>
    <w:p w:rsidR="00DD0A3E" w:rsidRDefault="00DD0A3E" w:rsidP="00095073">
      <w:pPr>
        <w:spacing w:after="0" w:line="240" w:lineRule="auto"/>
        <w:jc w:val="center"/>
        <w:rPr>
          <w:rFonts w:ascii="Times New Roman" w:hAnsi="Times New Roman" w:cs="Times New Roman"/>
          <w:b/>
          <w:color w:val="000000"/>
          <w:sz w:val="24"/>
          <w:szCs w:val="24"/>
        </w:rPr>
      </w:pPr>
    </w:p>
    <w:p w:rsidR="00DD0A3E" w:rsidRPr="00F057D0" w:rsidRDefault="00DD0A3E" w:rsidP="00DD0A3E">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13</w:t>
      </w:r>
    </w:p>
    <w:p w:rsidR="00DD0A3E" w:rsidRPr="00F057D0" w:rsidRDefault="00DD0A3E" w:rsidP="00DD0A3E">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Kvalitet materijala koji se ugradjuje, poluproizvoda i gotovih proizvoda i kvalitet izvedenih radova moraju da odgovaraju uslovima po važećim tehničkim </w:t>
      </w:r>
      <w:proofErr w:type="gramStart"/>
      <w:r w:rsidRPr="00F057D0">
        <w:rPr>
          <w:rFonts w:ascii="Times New Roman" w:hAnsi="Times New Roman" w:cs="Times New Roman"/>
          <w:color w:val="000000"/>
          <w:sz w:val="24"/>
          <w:szCs w:val="24"/>
        </w:rPr>
        <w:t>propisima ,</w:t>
      </w:r>
      <w:proofErr w:type="gramEnd"/>
      <w:r w:rsidRPr="00F057D0">
        <w:rPr>
          <w:rFonts w:ascii="Times New Roman" w:hAnsi="Times New Roman" w:cs="Times New Roman"/>
          <w:color w:val="000000"/>
          <w:sz w:val="24"/>
          <w:szCs w:val="24"/>
        </w:rPr>
        <w:t xml:space="preserve"> standarima i usloviina predvidjenim tehničkom dokumentacijom po kojoj se izvode radovi na objektu i uslovima ovog Ugovora. Kvalitet materijala koji se ugradjuje i izvedenih </w:t>
      </w:r>
      <w:proofErr w:type="gramStart"/>
      <w:r w:rsidRPr="00F057D0">
        <w:rPr>
          <w:rFonts w:ascii="Times New Roman" w:hAnsi="Times New Roman" w:cs="Times New Roman"/>
          <w:color w:val="000000"/>
          <w:sz w:val="24"/>
          <w:szCs w:val="24"/>
        </w:rPr>
        <w:t>radova ,</w:t>
      </w:r>
      <w:proofErr w:type="gramEnd"/>
      <w:r w:rsidRPr="00F057D0">
        <w:rPr>
          <w:rFonts w:ascii="Times New Roman" w:hAnsi="Times New Roman" w:cs="Times New Roman"/>
          <w:color w:val="000000"/>
          <w:sz w:val="24"/>
          <w:szCs w:val="24"/>
        </w:rPr>
        <w:t xml:space="preserve"> IZVODJAČ mora da dokaže atestima o izvršenim ispitivanjima materijala i radova odnosno garantnim listovima proizvodjača materijala. </w:t>
      </w:r>
      <w:proofErr w:type="gramStart"/>
      <w:r w:rsidRPr="00F057D0">
        <w:rPr>
          <w:rFonts w:ascii="Times New Roman" w:hAnsi="Times New Roman" w:cs="Times New Roman"/>
          <w:color w:val="000000"/>
          <w:sz w:val="24"/>
          <w:szCs w:val="24"/>
        </w:rPr>
        <w:t>Sve troškove ispitivanja kvaliteta materijala i radova snosi IZVODJAČ.</w:t>
      </w:r>
      <w:proofErr w:type="gramEnd"/>
      <w:r w:rsidRPr="00F057D0">
        <w:rPr>
          <w:rFonts w:ascii="Times New Roman" w:hAnsi="Times New Roman" w:cs="Times New Roman"/>
          <w:color w:val="000000"/>
          <w:sz w:val="24"/>
          <w:szCs w:val="24"/>
        </w:rPr>
        <w:t xml:space="preserve"> </w:t>
      </w:r>
      <w:proofErr w:type="gramStart"/>
      <w:r w:rsidRPr="00F057D0">
        <w:rPr>
          <w:rFonts w:ascii="Times New Roman" w:hAnsi="Times New Roman" w:cs="Times New Roman"/>
          <w:color w:val="000000"/>
          <w:sz w:val="24"/>
          <w:szCs w:val="24"/>
        </w:rPr>
        <w:t>Rezultat svih ispitivanja IZVODJAČ mora blagovremeno dostavljati Nadzornom organu i ovi biti upisani u građevinski dnevnik.</w:t>
      </w:r>
      <w:proofErr w:type="gramEnd"/>
      <w:r w:rsidRPr="00F057D0">
        <w:rPr>
          <w:rFonts w:ascii="Times New Roman" w:hAnsi="Times New Roman" w:cs="Times New Roman"/>
          <w:color w:val="000000"/>
          <w:sz w:val="24"/>
          <w:szCs w:val="24"/>
        </w:rPr>
        <w:t xml:space="preserve"> Ukoliko rezultati ispitivanja pokažu da kvalitet ugradjenog materijala </w:t>
      </w:r>
      <w:proofErr w:type="gramStart"/>
      <w:r w:rsidRPr="00F057D0">
        <w:rPr>
          <w:rFonts w:ascii="Times New Roman" w:hAnsi="Times New Roman" w:cs="Times New Roman"/>
          <w:color w:val="000000"/>
          <w:sz w:val="24"/>
          <w:szCs w:val="24"/>
        </w:rPr>
        <w:t>ili</w:t>
      </w:r>
      <w:proofErr w:type="gramEnd"/>
      <w:r w:rsidRPr="00F057D0">
        <w:rPr>
          <w:rFonts w:ascii="Times New Roman" w:hAnsi="Times New Roman" w:cs="Times New Roman"/>
          <w:color w:val="000000"/>
          <w:sz w:val="24"/>
          <w:szCs w:val="24"/>
        </w:rPr>
        <w:t xml:space="preserve"> izvedenih radova, ne odgovara zahtijevanim uslovima, Nadzorni organ je dužan da izda nalog IZVODJAČU da 4 nekvalitetni materijal zamijeni kvalitetnim i da radove dovede u ispravno stanje i sve o trošku IZVODJAČA. Ako IZVODJAČ i pored upozorenja i zahtjeva Nadzornog organa da otkloni uočene nedostatke nastavi nekvalitetno izvođenje radova, Nadzorni organ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postupiti u smislu stava 2. </w:t>
      </w:r>
      <w:proofErr w:type="gramStart"/>
      <w:r w:rsidRPr="00F057D0">
        <w:rPr>
          <w:rFonts w:ascii="Times New Roman" w:hAnsi="Times New Roman" w:cs="Times New Roman"/>
          <w:color w:val="000000"/>
          <w:sz w:val="24"/>
          <w:szCs w:val="24"/>
        </w:rPr>
        <w:t>člana</w:t>
      </w:r>
      <w:proofErr w:type="gramEnd"/>
      <w:r w:rsidRPr="00F057D0">
        <w:rPr>
          <w:rFonts w:ascii="Times New Roman" w:hAnsi="Times New Roman" w:cs="Times New Roman"/>
          <w:color w:val="000000"/>
          <w:sz w:val="24"/>
          <w:szCs w:val="24"/>
        </w:rPr>
        <w:t xml:space="preserve"> 12.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w:t>
      </w:r>
    </w:p>
    <w:p w:rsidR="00DD0A3E" w:rsidRDefault="00DD0A3E" w:rsidP="00095073">
      <w:pPr>
        <w:spacing w:after="0" w:line="240" w:lineRule="auto"/>
        <w:jc w:val="center"/>
        <w:rPr>
          <w:rFonts w:ascii="Times New Roman" w:hAnsi="Times New Roman" w:cs="Times New Roman"/>
          <w:b/>
          <w:color w:val="000000"/>
          <w:sz w:val="24"/>
          <w:szCs w:val="24"/>
        </w:rPr>
      </w:pPr>
    </w:p>
    <w:p w:rsidR="00A57B31" w:rsidRDefault="00A57B31" w:rsidP="00A57B31">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14</w:t>
      </w:r>
    </w:p>
    <w:p w:rsidR="00A57B31" w:rsidRPr="00F057D0" w:rsidRDefault="00A57B31" w:rsidP="00A57B31">
      <w:pPr>
        <w:spacing w:after="0" w:line="240" w:lineRule="auto"/>
        <w:jc w:val="center"/>
        <w:rPr>
          <w:rFonts w:ascii="Times New Roman" w:hAnsi="Times New Roman" w:cs="Times New Roman"/>
          <w:b/>
          <w:color w:val="000000"/>
          <w:sz w:val="24"/>
          <w:szCs w:val="24"/>
        </w:rPr>
      </w:pPr>
    </w:p>
    <w:p w:rsidR="00A57B31" w:rsidRPr="00F057D0" w:rsidRDefault="00A57B31" w:rsidP="00A57B31">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dužan da za uredno i blagovremeno izvršenje radova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izgradnji objekta koji je predmet ovog Ugovora, obezbijedi i angažuje dovoljan broj radnika prema strukturi koja obezbedjuje uspješno izvođenje radova i da na gradilište dopremi potrebnu i kvalitetnu mehanizaciju i opremu za završetak radova. IZVODJAČ je dužan da prije uvođenja u posao obavijesti NARUČIOCA o imenovanju ovlašćenog lica koje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rukovoditi gradjenjem objekta. Ako u toku izvodjenja radova dođe do promjene ovlašćenog lica odredjenog za rukovodjenje gradjenjem objekta, IZVODJAČ je dužan da o tome odmah obavijesti NARUČIOCA.</w:t>
      </w:r>
    </w:p>
    <w:p w:rsidR="00095073" w:rsidRDefault="00095073" w:rsidP="00095073">
      <w:pPr>
        <w:spacing w:after="0" w:line="240" w:lineRule="auto"/>
        <w:jc w:val="both"/>
        <w:rPr>
          <w:rFonts w:ascii="Times New Roman" w:hAnsi="Times New Roman" w:cs="Times New Roman"/>
          <w:color w:val="000000"/>
          <w:sz w:val="24"/>
          <w:szCs w:val="24"/>
        </w:rPr>
      </w:pPr>
    </w:p>
    <w:p w:rsidR="00351C07" w:rsidRDefault="00351C07" w:rsidP="00351C07">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15</w:t>
      </w:r>
    </w:p>
    <w:p w:rsidR="00351C07" w:rsidRPr="00F057D0" w:rsidRDefault="00351C07" w:rsidP="00351C07">
      <w:pPr>
        <w:spacing w:after="0" w:line="240" w:lineRule="auto"/>
        <w:jc w:val="center"/>
        <w:rPr>
          <w:rFonts w:ascii="Times New Roman" w:hAnsi="Times New Roman" w:cs="Times New Roman"/>
          <w:b/>
          <w:color w:val="000000"/>
          <w:sz w:val="24"/>
          <w:szCs w:val="24"/>
        </w:rPr>
      </w:pPr>
    </w:p>
    <w:p w:rsidR="00351C07" w:rsidRPr="00F057D0" w:rsidRDefault="00351C07" w:rsidP="00351C07">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dužan da, u vezi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gradjenjem objekta koji je predmet ovog Ugovora, uredno i po propisima koji važe u sjedištu NARUČIOCA vodi propisanu gradilišnu dokumentaciju.</w:t>
      </w:r>
    </w:p>
    <w:p w:rsidR="007068D2" w:rsidRDefault="007068D2" w:rsidP="007068D2">
      <w:pPr>
        <w:spacing w:after="0" w:line="240" w:lineRule="auto"/>
        <w:jc w:val="center"/>
        <w:rPr>
          <w:rFonts w:ascii="Times New Roman" w:hAnsi="Times New Roman" w:cs="Times New Roman"/>
          <w:b/>
          <w:color w:val="000000"/>
          <w:sz w:val="24"/>
          <w:szCs w:val="24"/>
        </w:rPr>
      </w:pPr>
    </w:p>
    <w:p w:rsidR="007068D2" w:rsidRDefault="007068D2" w:rsidP="007068D2">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16</w:t>
      </w:r>
    </w:p>
    <w:p w:rsidR="007068D2" w:rsidRPr="00F057D0" w:rsidRDefault="007068D2" w:rsidP="007068D2">
      <w:pPr>
        <w:spacing w:after="0" w:line="240" w:lineRule="auto"/>
        <w:jc w:val="center"/>
        <w:rPr>
          <w:rFonts w:ascii="Times New Roman" w:hAnsi="Times New Roman" w:cs="Times New Roman"/>
          <w:b/>
          <w:color w:val="000000"/>
          <w:sz w:val="24"/>
          <w:szCs w:val="24"/>
        </w:rPr>
      </w:pPr>
    </w:p>
    <w:p w:rsidR="007068D2" w:rsidRPr="00F057D0" w:rsidRDefault="007068D2" w:rsidP="007068D2">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dužan da na gradilištu preduzme mjere radi obezbjedjenja sigurnosti izvedenih radova , susjednih objekata i radova opreme, uredjenje, instalacija, radnika, saobraćaja, okoline i imovine i neposredno je odgovoran i dužan naknaditi sve štete koje izvodjenjem ugovorenih radova pričini trećim licima i imovini i koje eventualno budu namirene od NARUČIOCA. Troškove sprovodjenja mjera zaštite snosi </w:t>
      </w:r>
      <w:proofErr w:type="gramStart"/>
      <w:r w:rsidRPr="00F057D0">
        <w:rPr>
          <w:rFonts w:ascii="Times New Roman" w:hAnsi="Times New Roman" w:cs="Times New Roman"/>
          <w:color w:val="000000"/>
          <w:sz w:val="24"/>
          <w:szCs w:val="24"/>
        </w:rPr>
        <w:t>IZVODJAČ .</w:t>
      </w:r>
      <w:proofErr w:type="gramEnd"/>
      <w:r w:rsidRPr="00F057D0">
        <w:rPr>
          <w:rFonts w:ascii="Times New Roman" w:hAnsi="Times New Roman" w:cs="Times New Roman"/>
          <w:color w:val="000000"/>
          <w:sz w:val="24"/>
          <w:szCs w:val="24"/>
        </w:rPr>
        <w:t xml:space="preserve"> IZVODJAČ je obavezan NARUČIOCU nadoknaditi sve štete koje treća lica eventualno ostvare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NARUČIOCA po osnovu iz stava 1.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člana. Sva lica zaposlena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Gradilištu za izvršenje radova iz ovog Ugovora imaju biti osigurana od IZVODJAČA o njegovom trošku za sve povrede na radu ili nesreće na poslu. </w:t>
      </w:r>
      <w:proofErr w:type="gramStart"/>
      <w:r w:rsidRPr="00F057D0">
        <w:rPr>
          <w:rFonts w:ascii="Times New Roman" w:hAnsi="Times New Roman" w:cs="Times New Roman"/>
          <w:color w:val="000000"/>
          <w:sz w:val="24"/>
          <w:szCs w:val="24"/>
        </w:rPr>
        <w:t>Ovim osiguranjem moraju biti obuhvaćena sva lica u službi NARUČIOCA, Izvođača i PodIzvođača.</w:t>
      </w:r>
      <w:proofErr w:type="gramEnd"/>
      <w:r w:rsidRPr="00F057D0">
        <w:rPr>
          <w:rFonts w:ascii="Times New Roman" w:hAnsi="Times New Roman" w:cs="Times New Roman"/>
          <w:color w:val="000000"/>
          <w:sz w:val="24"/>
          <w:szCs w:val="24"/>
        </w:rPr>
        <w:t xml:space="preserve"> NARUČILAC neće biti odgovoran za bilo koje odštete </w:t>
      </w:r>
      <w:proofErr w:type="gramStart"/>
      <w:r w:rsidRPr="00F057D0">
        <w:rPr>
          <w:rFonts w:ascii="Times New Roman" w:hAnsi="Times New Roman" w:cs="Times New Roman"/>
          <w:color w:val="000000"/>
          <w:sz w:val="24"/>
          <w:szCs w:val="24"/>
        </w:rPr>
        <w:t>ili</w:t>
      </w:r>
      <w:proofErr w:type="gramEnd"/>
      <w:r w:rsidRPr="00F057D0">
        <w:rPr>
          <w:rFonts w:ascii="Times New Roman" w:hAnsi="Times New Roman" w:cs="Times New Roman"/>
          <w:color w:val="000000"/>
          <w:sz w:val="24"/>
          <w:szCs w:val="24"/>
        </w:rPr>
        <w:t xml:space="preserve"> kompenzacije koje se imaju isplatiti za bilio kakve povredu osiguranih lica.</w:t>
      </w:r>
    </w:p>
    <w:p w:rsidR="00350084" w:rsidRPr="00F057D0" w:rsidRDefault="00350084" w:rsidP="00350084">
      <w:pPr>
        <w:spacing w:after="0" w:line="240" w:lineRule="auto"/>
        <w:jc w:val="center"/>
        <w:rPr>
          <w:rFonts w:ascii="Times New Roman" w:hAnsi="Times New Roman" w:cs="Times New Roman"/>
          <w:b/>
          <w:color w:val="000000"/>
          <w:sz w:val="24"/>
          <w:szCs w:val="24"/>
        </w:rPr>
      </w:pPr>
      <w:proofErr w:type="gramStart"/>
      <w:r w:rsidRPr="00F057D0">
        <w:rPr>
          <w:rFonts w:ascii="Times New Roman" w:hAnsi="Times New Roman" w:cs="Times New Roman"/>
          <w:b/>
          <w:color w:val="000000"/>
          <w:sz w:val="24"/>
          <w:szCs w:val="24"/>
        </w:rPr>
        <w:lastRenderedPageBreak/>
        <w:t>Član 17.</w:t>
      </w:r>
      <w:proofErr w:type="gramEnd"/>
    </w:p>
    <w:p w:rsidR="00095073" w:rsidRDefault="00350084" w:rsidP="00095073">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IZVODJAČ je dužan da radove, odnosno objekat, koji je predmet ovog Ugovora osigura o svom trošku protiv svih šteta do kojih može doći za vrijeme izvodjenja radova i to od početka izvodjenja pa do primopredaje radova (osnovnih i dopunskih rizika u skladu sa uslovima za osiguranje objekta u izgradnji) kod odgovarajuće organizacije koja vrši osiguranje - osiguravača, i da primjerak polis</w:t>
      </w:r>
      <w:r>
        <w:rPr>
          <w:rFonts w:ascii="Times New Roman" w:hAnsi="Times New Roman" w:cs="Times New Roman"/>
          <w:color w:val="000000"/>
          <w:sz w:val="24"/>
          <w:szCs w:val="24"/>
        </w:rPr>
        <w:t>e osiguranja dostavi NARUČIOCU.</w:t>
      </w:r>
    </w:p>
    <w:p w:rsidR="00095073" w:rsidRDefault="00095073" w:rsidP="00095073">
      <w:pPr>
        <w:spacing w:after="0" w:line="240" w:lineRule="auto"/>
        <w:jc w:val="center"/>
        <w:rPr>
          <w:rFonts w:ascii="Times New Roman" w:hAnsi="Times New Roman" w:cs="Times New Roman"/>
          <w:b/>
          <w:color w:val="000000"/>
          <w:sz w:val="24"/>
          <w:szCs w:val="24"/>
        </w:rPr>
      </w:pPr>
    </w:p>
    <w:p w:rsidR="00A74029" w:rsidRPr="00F057D0" w:rsidRDefault="00A74029" w:rsidP="00A74029">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18</w:t>
      </w:r>
    </w:p>
    <w:p w:rsidR="00095073" w:rsidRDefault="00A74029" w:rsidP="00A74029">
      <w:pPr>
        <w:spacing w:after="0" w:line="240" w:lineRule="auto"/>
        <w:jc w:val="both"/>
        <w:rPr>
          <w:rFonts w:ascii="Times New Roman" w:hAnsi="Times New Roman" w:cs="Times New Roman"/>
          <w:b/>
          <w:color w:val="000000"/>
          <w:sz w:val="24"/>
          <w:szCs w:val="24"/>
        </w:rPr>
      </w:pPr>
      <w:r w:rsidRPr="00F057D0">
        <w:rPr>
          <w:rFonts w:ascii="Times New Roman" w:hAnsi="Times New Roman" w:cs="Times New Roman"/>
          <w:color w:val="000000"/>
          <w:sz w:val="24"/>
          <w:szCs w:val="24"/>
        </w:rPr>
        <w:t>Ako IZVODJAČ bez krivice NARUČIOCA ne završi radove na objektu koji su predmet ovog ugovora u ugovorenom roku, dužan je NARUČIOCU platiti na ime ugovorene kazne (penale 1</w:t>
      </w:r>
      <w:proofErr w:type="gramStart"/>
      <w:r w:rsidRPr="00F057D0">
        <w:rPr>
          <w:rFonts w:ascii="Times New Roman" w:hAnsi="Times New Roman" w:cs="Times New Roman"/>
          <w:color w:val="000000"/>
          <w:sz w:val="24"/>
          <w:szCs w:val="24"/>
        </w:rPr>
        <w:t>,0</w:t>
      </w:r>
      <w:proofErr w:type="gramEnd"/>
      <w:r w:rsidRPr="00F057D0">
        <w:rPr>
          <w:rFonts w:ascii="Times New Roman" w:hAnsi="Times New Roman" w:cs="Times New Roman"/>
          <w:color w:val="000000"/>
          <w:sz w:val="24"/>
          <w:szCs w:val="24"/>
        </w:rPr>
        <w:t xml:space="preserve"> ‰ (jedan promil) od ugovorene cijene radova za svaki dan prekoračenja ugovorenog roka završetka objekta. Visina ugovorene kazne ne može preći 5%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ugovorene cijene radova. Strane ugovora ovim ugovorom isključuju primjenu pravnog pravila po kojem je 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 Plaćanje ugovorene kazne (penala) ne oslobađa IZVODJAČA obaveze da u cjelosti završi i preda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upotrebu ugovoreni objekat. Ako NARUČIOCU nastane šteta zbog prekoračenja ugovorenog roka završetka radova u iznosu većem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ugovorenih i obračunatih penala - kazne, tada je IZVODJAČ dužan da plati NARUČIOCU pored ugovorene kazne (penale) i iznos naknade štete koji prelazi visinu ugovorene</w:t>
      </w:r>
      <w:r w:rsidRPr="00F057D0">
        <w:t xml:space="preserve"> kazne.</w:t>
      </w:r>
    </w:p>
    <w:p w:rsidR="004C1795" w:rsidRDefault="004C1795" w:rsidP="004C179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19</w:t>
      </w:r>
    </w:p>
    <w:p w:rsidR="004C1795" w:rsidRPr="00F057D0" w:rsidRDefault="004C1795" w:rsidP="004C1795">
      <w:pPr>
        <w:spacing w:after="0" w:line="240" w:lineRule="auto"/>
        <w:jc w:val="center"/>
        <w:rPr>
          <w:rFonts w:ascii="Times New Roman" w:hAnsi="Times New Roman" w:cs="Times New Roman"/>
          <w:b/>
          <w:color w:val="000000"/>
          <w:sz w:val="24"/>
          <w:szCs w:val="24"/>
        </w:rPr>
      </w:pPr>
    </w:p>
    <w:p w:rsidR="004C1795" w:rsidRPr="00F057D0" w:rsidRDefault="004C1795" w:rsidP="004C1795">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dužan da deset </w:t>
      </w:r>
      <w:proofErr w:type="gramStart"/>
      <w:r w:rsidRPr="00F057D0">
        <w:rPr>
          <w:rFonts w:ascii="Times New Roman" w:hAnsi="Times New Roman" w:cs="Times New Roman"/>
          <w:color w:val="000000"/>
          <w:sz w:val="24"/>
          <w:szCs w:val="24"/>
        </w:rPr>
        <w:t>dana</w:t>
      </w:r>
      <w:proofErr w:type="gramEnd"/>
      <w:r w:rsidRPr="00F057D0">
        <w:rPr>
          <w:rFonts w:ascii="Times New Roman" w:hAnsi="Times New Roman" w:cs="Times New Roman"/>
          <w:color w:val="000000"/>
          <w:sz w:val="24"/>
          <w:szCs w:val="24"/>
        </w:rPr>
        <w:t xml:space="preserve"> poslije prijema pisma o prihvatu preda NARUČIOCU neopozivu i bezuslovno plativu na prvi poziv garanciju banke na iznos od 10 % ugovorene vrijednosti, kojom bezuslovno i neopozivo garantuje potpuno i savjesno izvršenje ugovorenih obaveza kao i za slučaj nastupanja okolnosti iz čl. 7. </w:t>
      </w:r>
      <w:proofErr w:type="gramStart"/>
      <w:r w:rsidRPr="00F057D0">
        <w:rPr>
          <w:rFonts w:ascii="Times New Roman" w:hAnsi="Times New Roman" w:cs="Times New Roman"/>
          <w:color w:val="000000"/>
          <w:sz w:val="24"/>
          <w:szCs w:val="24"/>
        </w:rPr>
        <w:t>ovog</w:t>
      </w:r>
      <w:proofErr w:type="gramEnd"/>
      <w:r w:rsidRPr="00F057D0">
        <w:rPr>
          <w:rFonts w:ascii="Times New Roman" w:hAnsi="Times New Roman" w:cs="Times New Roman"/>
          <w:color w:val="000000"/>
          <w:sz w:val="24"/>
          <w:szCs w:val="24"/>
        </w:rPr>
        <w:t xml:space="preserve"> Ugovora. Garancija za </w:t>
      </w:r>
      <w:proofErr w:type="gramStart"/>
      <w:r w:rsidRPr="00F057D0">
        <w:rPr>
          <w:rFonts w:ascii="Times New Roman" w:hAnsi="Times New Roman" w:cs="Times New Roman"/>
          <w:color w:val="000000"/>
          <w:sz w:val="24"/>
          <w:szCs w:val="24"/>
        </w:rPr>
        <w:t>dobro</w:t>
      </w:r>
      <w:proofErr w:type="gramEnd"/>
      <w:r w:rsidRPr="00F057D0">
        <w:rPr>
          <w:rFonts w:ascii="Times New Roman" w:hAnsi="Times New Roman" w:cs="Times New Roman"/>
          <w:color w:val="000000"/>
          <w:sz w:val="24"/>
          <w:szCs w:val="24"/>
        </w:rPr>
        <w:t xml:space="preserve"> izvršenje Ugovora je sastavni dio Ugovora o građenju. Garancija za </w:t>
      </w:r>
      <w:proofErr w:type="gramStart"/>
      <w:r w:rsidRPr="00F057D0">
        <w:rPr>
          <w:rFonts w:ascii="Times New Roman" w:hAnsi="Times New Roman" w:cs="Times New Roman"/>
          <w:color w:val="000000"/>
          <w:sz w:val="24"/>
          <w:szCs w:val="24"/>
        </w:rPr>
        <w:t>dobro</w:t>
      </w:r>
      <w:proofErr w:type="gramEnd"/>
      <w:r w:rsidRPr="00F057D0">
        <w:rPr>
          <w:rFonts w:ascii="Times New Roman" w:hAnsi="Times New Roman" w:cs="Times New Roman"/>
          <w:color w:val="000000"/>
          <w:sz w:val="24"/>
          <w:szCs w:val="24"/>
        </w:rPr>
        <w:t xml:space="preserve"> izvršenje ugovora traje do konačnog obračuna izvedenih radova.</w:t>
      </w:r>
    </w:p>
    <w:p w:rsidR="00095073" w:rsidRDefault="00095073" w:rsidP="00095073">
      <w:pPr>
        <w:spacing w:after="0" w:line="240" w:lineRule="auto"/>
        <w:jc w:val="center"/>
        <w:rPr>
          <w:rFonts w:ascii="Times New Roman" w:hAnsi="Times New Roman" w:cs="Times New Roman"/>
          <w:b/>
          <w:color w:val="000000"/>
          <w:sz w:val="24"/>
          <w:szCs w:val="24"/>
        </w:rPr>
      </w:pPr>
    </w:p>
    <w:p w:rsidR="004046FF" w:rsidRDefault="004046FF" w:rsidP="004046FF">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20</w:t>
      </w:r>
    </w:p>
    <w:p w:rsidR="004046FF" w:rsidRPr="00F057D0" w:rsidRDefault="004046FF" w:rsidP="004046FF">
      <w:pPr>
        <w:spacing w:after="0" w:line="240" w:lineRule="auto"/>
        <w:jc w:val="center"/>
        <w:rPr>
          <w:rFonts w:ascii="Times New Roman" w:hAnsi="Times New Roman" w:cs="Times New Roman"/>
          <w:b/>
          <w:color w:val="000000"/>
          <w:sz w:val="24"/>
          <w:szCs w:val="24"/>
        </w:rPr>
      </w:pPr>
    </w:p>
    <w:p w:rsidR="004046FF" w:rsidRPr="00F057D0" w:rsidRDefault="004046FF" w:rsidP="004046FF">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garanutje za kvalitet izvedenih radova koji utiču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sigurnost i stabilnost objekta 10 godina, a za ostale radove 2 godine od dana primopredaje objekta. IZVODJAČ je dužan da o svom trošku otkloni sve nedostatke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izvedenim radovima, koji se pokažu u toku garantnog roka u roku koji mu odredi NARUČILAC. Ukoliko IZVODJAČ ne postupi po zahtjevu NARUČIOCA, NARUČILAC ima pravo da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teret IZVODJAČA otkloni nedostatke angažovanjem drugog izvodjača.</w:t>
      </w:r>
    </w:p>
    <w:p w:rsidR="00095073" w:rsidRDefault="00095073" w:rsidP="00095073">
      <w:pPr>
        <w:spacing w:after="0" w:line="240" w:lineRule="auto"/>
        <w:jc w:val="center"/>
        <w:rPr>
          <w:rFonts w:ascii="Times New Roman" w:hAnsi="Times New Roman" w:cs="Times New Roman"/>
          <w:b/>
          <w:color w:val="000000"/>
          <w:sz w:val="24"/>
          <w:szCs w:val="24"/>
        </w:rPr>
      </w:pPr>
    </w:p>
    <w:p w:rsidR="00E1379C" w:rsidRDefault="00E1379C" w:rsidP="00E1379C">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21</w:t>
      </w:r>
    </w:p>
    <w:p w:rsidR="00E1379C" w:rsidRPr="00F057D0" w:rsidRDefault="00E1379C" w:rsidP="00E1379C">
      <w:pPr>
        <w:spacing w:after="0" w:line="240" w:lineRule="auto"/>
        <w:jc w:val="center"/>
        <w:rPr>
          <w:rFonts w:ascii="Times New Roman" w:hAnsi="Times New Roman" w:cs="Times New Roman"/>
          <w:b/>
          <w:color w:val="000000"/>
          <w:sz w:val="24"/>
          <w:szCs w:val="24"/>
        </w:rPr>
      </w:pPr>
    </w:p>
    <w:p w:rsidR="00095073" w:rsidRDefault="00E1379C" w:rsidP="00E1379C">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obavezan da 24 sata prije isticanja roka važnosti garancije za </w:t>
      </w:r>
      <w:proofErr w:type="gramStart"/>
      <w:r w:rsidRPr="00F057D0">
        <w:rPr>
          <w:rFonts w:ascii="Times New Roman" w:hAnsi="Times New Roman" w:cs="Times New Roman"/>
          <w:color w:val="000000"/>
          <w:sz w:val="24"/>
          <w:szCs w:val="24"/>
        </w:rPr>
        <w:t>dobro</w:t>
      </w:r>
      <w:proofErr w:type="gramEnd"/>
      <w:r w:rsidRPr="00F057D0">
        <w:rPr>
          <w:rFonts w:ascii="Times New Roman" w:hAnsi="Times New Roman" w:cs="Times New Roman"/>
          <w:color w:val="000000"/>
          <w:sz w:val="24"/>
          <w:szCs w:val="24"/>
        </w:rPr>
        <w:t xml:space="preserve"> izvršenje ugovora dostavi NARUČIOCU neopozivu i bezuslovno plativu na prvi poziv garanciju banke na </w:t>
      </w:r>
      <w:r w:rsidRPr="00F057D0">
        <w:rPr>
          <w:rFonts w:ascii="Times New Roman" w:hAnsi="Times New Roman" w:cs="Times New Roman"/>
          <w:color w:val="000000"/>
          <w:sz w:val="24"/>
          <w:szCs w:val="24"/>
        </w:rPr>
        <w:lastRenderedPageBreak/>
        <w:t>iznos 5% od ugovorene cijene, kojom bezuslovno i neopozivo garantuje potpuno i savjesno izvršenje ugovorenih obaveza za vrijeme trajanja garantnog roka. Garancija za otklanjanje nedostataka u garantnom roku traje do isticanja garantnog roka</w:t>
      </w:r>
      <w:r>
        <w:rPr>
          <w:rFonts w:ascii="Times New Roman" w:hAnsi="Times New Roman" w:cs="Times New Roman"/>
          <w:color w:val="000000"/>
          <w:sz w:val="24"/>
          <w:szCs w:val="24"/>
        </w:rPr>
        <w:t>.</w:t>
      </w:r>
    </w:p>
    <w:p w:rsidR="00E1379C" w:rsidRDefault="00E1379C" w:rsidP="00E1379C">
      <w:pPr>
        <w:spacing w:after="0" w:line="240" w:lineRule="auto"/>
        <w:jc w:val="both"/>
        <w:rPr>
          <w:rFonts w:ascii="Times New Roman" w:hAnsi="Times New Roman" w:cs="Times New Roman"/>
          <w:b/>
          <w:color w:val="000000"/>
          <w:sz w:val="24"/>
          <w:szCs w:val="24"/>
        </w:rPr>
      </w:pPr>
    </w:p>
    <w:p w:rsidR="00BC6EE6" w:rsidRDefault="00BC6EE6" w:rsidP="00BC6EE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22</w:t>
      </w:r>
    </w:p>
    <w:p w:rsidR="00BC6EE6" w:rsidRPr="00F057D0" w:rsidRDefault="00BC6EE6" w:rsidP="00BC6EE6">
      <w:pPr>
        <w:spacing w:after="0" w:line="240" w:lineRule="auto"/>
        <w:jc w:val="center"/>
        <w:rPr>
          <w:rFonts w:ascii="Times New Roman" w:hAnsi="Times New Roman" w:cs="Times New Roman"/>
          <w:color w:val="000000"/>
          <w:sz w:val="24"/>
          <w:szCs w:val="24"/>
        </w:rPr>
      </w:pPr>
    </w:p>
    <w:p w:rsidR="00BC6EE6" w:rsidRDefault="00BC6EE6" w:rsidP="00BC6EE6">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IZVODJAČ je dužan da po završenim radovima povuče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BC6EE6" w:rsidRPr="00F057D0" w:rsidRDefault="00BC6EE6" w:rsidP="00BC6EE6">
      <w:pPr>
        <w:spacing w:after="0" w:line="240" w:lineRule="auto"/>
        <w:jc w:val="both"/>
        <w:rPr>
          <w:rFonts w:ascii="Times New Roman" w:hAnsi="Times New Roman" w:cs="Times New Roman"/>
          <w:color w:val="000000"/>
          <w:sz w:val="24"/>
          <w:szCs w:val="24"/>
        </w:rPr>
      </w:pPr>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V RASKID UGOVORA</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23</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Ukoliko jedna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ugovornih strana ne izvršava svoje ugovorne obaveze iz ovog ugovora, druga ugovorna strana može raskinuti ovaj ugovor, uz prethodno pismeno upozorenje druge strane, a sve posljedice eventualnog raskida ovog ugovora, snosiće ugovorna strana koja nije izvršila svoje ugovorne obaveze.</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Ugovorne strane su saglasne da </w:t>
      </w:r>
      <w:proofErr w:type="gramStart"/>
      <w:r w:rsidRPr="00F057D0">
        <w:rPr>
          <w:rFonts w:ascii="Times New Roman" w:hAnsi="Times New Roman" w:cs="Times New Roman"/>
          <w:color w:val="000000"/>
          <w:sz w:val="24"/>
          <w:szCs w:val="24"/>
        </w:rPr>
        <w:t>do</w:t>
      </w:r>
      <w:proofErr w:type="gramEnd"/>
      <w:r w:rsidRPr="00F057D0">
        <w:rPr>
          <w:rFonts w:ascii="Times New Roman" w:hAnsi="Times New Roman" w:cs="Times New Roman"/>
          <w:color w:val="000000"/>
          <w:sz w:val="24"/>
          <w:szCs w:val="24"/>
        </w:rPr>
        <w:t xml:space="preserve"> raskida ovog ugovora može doći ako IZVOĐAČ ne izvršavao svoje obaveze u rokovima i na način predviđen ugovorom, odnosno:</w:t>
      </w:r>
    </w:p>
    <w:p w:rsidR="00DC39D5" w:rsidRPr="00F057D0" w:rsidRDefault="00DC39D5" w:rsidP="00DC39D5">
      <w:pPr>
        <w:numPr>
          <w:ilvl w:val="0"/>
          <w:numId w:val="6"/>
        </w:numPr>
        <w:spacing w:before="96" w:after="0" w:line="240" w:lineRule="auto"/>
        <w:jc w:val="both"/>
        <w:rPr>
          <w:rFonts w:ascii="Times New Roman" w:hAnsi="Times New Roman" w:cs="Times New Roman"/>
          <w:color w:val="000000"/>
          <w:sz w:val="24"/>
          <w:szCs w:val="24"/>
          <w:lang w:val="sr-Latn-CS"/>
        </w:rPr>
      </w:pPr>
      <w:r w:rsidRPr="00F057D0">
        <w:rPr>
          <w:rFonts w:ascii="Times New Roman" w:hAnsi="Times New Roman" w:cs="Times New Roman"/>
          <w:color w:val="000000"/>
          <w:sz w:val="24"/>
          <w:szCs w:val="24"/>
          <w:lang w:val="sr-Latn-CS"/>
        </w:rPr>
        <w:t>U slučaju kada NARUČILAC ustanovi da kvalitet radova ili način na koje se pružaju, odstupa od traženog odnosno ponuđenog kvaliteta iz ponude IZVOĐAČA;</w:t>
      </w:r>
    </w:p>
    <w:p w:rsidR="00DC39D5" w:rsidRPr="00F057D0" w:rsidRDefault="00DC39D5" w:rsidP="00DC39D5">
      <w:pPr>
        <w:numPr>
          <w:ilvl w:val="0"/>
          <w:numId w:val="6"/>
        </w:numPr>
        <w:spacing w:before="96" w:after="0" w:line="240" w:lineRule="auto"/>
        <w:jc w:val="both"/>
        <w:rPr>
          <w:rFonts w:ascii="Times New Roman" w:hAnsi="Times New Roman" w:cs="Times New Roman"/>
          <w:color w:val="000000"/>
          <w:sz w:val="24"/>
          <w:szCs w:val="24"/>
          <w:lang w:val="sr-Latn-CS"/>
        </w:rPr>
      </w:pPr>
      <w:r w:rsidRPr="00F057D0">
        <w:rPr>
          <w:rFonts w:ascii="Times New Roman" w:hAnsi="Times New Roman" w:cs="Times New Roman"/>
          <w:color w:val="000000"/>
          <w:sz w:val="24"/>
          <w:szCs w:val="24"/>
          <w:lang w:val="sr-Latn-CS"/>
        </w:rPr>
        <w:t>U slučaju da se osoblje IZVOĐAČA ne pridržava svojih obaveza, nedolično ponaša tokom obavljanja posla i u drugim slučajevima nesavjesnog obavljanja posla. Isto pravo NARUČILAC ima u slučaju raskida ugovora, do izbora novog IZVOĐAČA.</w:t>
      </w:r>
    </w:p>
    <w:p w:rsidR="00DC39D5" w:rsidRPr="00F057D0" w:rsidRDefault="00DC39D5" w:rsidP="00DC39D5">
      <w:pPr>
        <w:spacing w:after="0" w:line="240" w:lineRule="auto"/>
        <w:ind w:left="360"/>
        <w:jc w:val="both"/>
        <w:rPr>
          <w:rFonts w:ascii="Times New Roman" w:hAnsi="Times New Roman" w:cs="Times New Roman"/>
          <w:color w:val="000000"/>
          <w:sz w:val="24"/>
          <w:szCs w:val="24"/>
        </w:rPr>
      </w:pP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NARUČILAC je obavezan da u slučaju uočavanja propusta u obavljanju radova pisanim putem pozove IZVOĐAČA i da putem Zapisnika zajednički konstatuju uzrok i obim uočenih propusta.</w:t>
      </w:r>
      <w:proofErr w:type="gramEnd"/>
      <w:r w:rsidRPr="00F057D0">
        <w:rPr>
          <w:rFonts w:ascii="Times New Roman" w:hAnsi="Times New Roman" w:cs="Times New Roman"/>
          <w:color w:val="000000"/>
          <w:sz w:val="24"/>
          <w:szCs w:val="24"/>
        </w:rPr>
        <w:t xml:space="preserve"> Ukoliko se IZVOĐAČ ne odazove pozivu NARUČIOCA, NARUČILAC angažuje treće lice </w:t>
      </w:r>
      <w:proofErr w:type="gramStart"/>
      <w:r w:rsidRPr="00F057D0">
        <w:rPr>
          <w:rFonts w:ascii="Times New Roman" w:hAnsi="Times New Roman" w:cs="Times New Roman"/>
          <w:color w:val="000000"/>
          <w:sz w:val="24"/>
          <w:szCs w:val="24"/>
        </w:rPr>
        <w:t>na</w:t>
      </w:r>
      <w:proofErr w:type="gramEnd"/>
      <w:r w:rsidRPr="00F057D0">
        <w:rPr>
          <w:rFonts w:ascii="Times New Roman" w:hAnsi="Times New Roman" w:cs="Times New Roman"/>
          <w:color w:val="000000"/>
          <w:sz w:val="24"/>
          <w:szCs w:val="24"/>
        </w:rPr>
        <w:t xml:space="preserve"> teret IZVOĐAČA.</w:t>
      </w:r>
    </w:p>
    <w:p w:rsidR="00095073" w:rsidRDefault="00095073" w:rsidP="00095073">
      <w:pPr>
        <w:spacing w:after="0" w:line="240" w:lineRule="auto"/>
        <w:ind w:firstLine="708"/>
        <w:jc w:val="center"/>
        <w:rPr>
          <w:rFonts w:ascii="Times New Roman" w:hAnsi="Times New Roman" w:cs="Times New Roman"/>
          <w:color w:val="000000"/>
          <w:sz w:val="24"/>
          <w:szCs w:val="24"/>
        </w:rPr>
      </w:pPr>
    </w:p>
    <w:p w:rsidR="00095073" w:rsidRDefault="00095073" w:rsidP="00095073">
      <w:pPr>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 OSOBLJE IZVOĐAČA</w:t>
      </w:r>
    </w:p>
    <w:p w:rsidR="00DC39D5" w:rsidRDefault="00095073" w:rsidP="00DC39D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24</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NARUČILAC </w:t>
      </w:r>
      <w:proofErr w:type="gramStart"/>
      <w:r w:rsidRPr="00F057D0">
        <w:rPr>
          <w:rFonts w:ascii="Times New Roman" w:hAnsi="Times New Roman" w:cs="Times New Roman"/>
          <w:color w:val="000000"/>
          <w:sz w:val="24"/>
          <w:szCs w:val="24"/>
        </w:rPr>
        <w:t>će</w:t>
      </w:r>
      <w:proofErr w:type="gramEnd"/>
      <w:r w:rsidRPr="00F057D0">
        <w:rPr>
          <w:rFonts w:ascii="Times New Roman" w:hAnsi="Times New Roman" w:cs="Times New Roman"/>
          <w:color w:val="000000"/>
          <w:sz w:val="24"/>
          <w:szCs w:val="24"/>
        </w:rPr>
        <w:t xml:space="preserve"> odrediti svoje predtsavnike u postupku ivršavanja ovog ugovora.</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IZVOĐAČ se obavezuje da odredi lice za komunikaciju </w:t>
      </w:r>
      <w:proofErr w:type="gramStart"/>
      <w:r w:rsidRPr="00F057D0">
        <w:rPr>
          <w:rFonts w:ascii="Times New Roman" w:hAnsi="Times New Roman" w:cs="Times New Roman"/>
          <w:color w:val="000000"/>
          <w:sz w:val="24"/>
          <w:szCs w:val="24"/>
        </w:rPr>
        <w:t>sa</w:t>
      </w:r>
      <w:proofErr w:type="gramEnd"/>
      <w:r w:rsidRPr="00F057D0">
        <w:rPr>
          <w:rFonts w:ascii="Times New Roman" w:hAnsi="Times New Roman" w:cs="Times New Roman"/>
          <w:color w:val="000000"/>
          <w:sz w:val="24"/>
          <w:szCs w:val="24"/>
        </w:rPr>
        <w:t xml:space="preserve"> predstavnicima NARUČIOCA.</w:t>
      </w:r>
    </w:p>
    <w:p w:rsidR="00095073" w:rsidRDefault="00095073" w:rsidP="00DC39D5">
      <w:pPr>
        <w:spacing w:after="0" w:line="240" w:lineRule="auto"/>
        <w:jc w:val="center"/>
        <w:rPr>
          <w:rFonts w:ascii="Times New Roman" w:hAnsi="Times New Roman" w:cs="Times New Roman"/>
          <w:color w:val="000000"/>
          <w:sz w:val="24"/>
          <w:szCs w:val="24"/>
        </w:rPr>
      </w:pPr>
    </w:p>
    <w:p w:rsidR="00095073" w:rsidRPr="00743AB2" w:rsidRDefault="00095073" w:rsidP="0009507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VII </w:t>
      </w:r>
      <w:r w:rsidRPr="00743AB2">
        <w:rPr>
          <w:rFonts w:ascii="Times New Roman" w:hAnsi="Times New Roman" w:cs="Times New Roman"/>
          <w:b/>
          <w:color w:val="000000"/>
          <w:sz w:val="24"/>
          <w:szCs w:val="24"/>
        </w:rPr>
        <w:t>ANTIKORUPCIJSKA KLAUZULA</w:t>
      </w:r>
    </w:p>
    <w:p w:rsidR="00DC39D5" w:rsidRPr="00F057D0" w:rsidRDefault="00DC39D5" w:rsidP="00DC39D5">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25</w:t>
      </w:r>
    </w:p>
    <w:p w:rsidR="00DC39D5" w:rsidRPr="00F057D0" w:rsidRDefault="00DC39D5" w:rsidP="00DC39D5">
      <w:pPr>
        <w:spacing w:after="0" w:line="240" w:lineRule="auto"/>
        <w:ind w:firstLine="708"/>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Nepoštovanje antikorupcijskog pravila iz člana 15 Zakona o javnim nabavkama povlači ništavost ugovora.</w:t>
      </w:r>
      <w:proofErr w:type="gramEnd"/>
    </w:p>
    <w:p w:rsidR="00095073" w:rsidRDefault="00095073" w:rsidP="00DC39D5">
      <w:pPr>
        <w:spacing w:after="0" w:line="240" w:lineRule="auto"/>
        <w:ind w:firstLine="708"/>
        <w:jc w:val="both"/>
        <w:rPr>
          <w:rFonts w:ascii="Times New Roman" w:hAnsi="Times New Roman" w:cs="Times New Roman"/>
          <w:color w:val="000000"/>
          <w:sz w:val="24"/>
          <w:szCs w:val="24"/>
        </w:rPr>
      </w:pPr>
    </w:p>
    <w:p w:rsidR="00095073" w:rsidRPr="00791587" w:rsidRDefault="00095073" w:rsidP="00095073">
      <w:pPr>
        <w:spacing w:after="0" w:line="240" w:lineRule="auto"/>
        <w:ind w:firstLine="708"/>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t>VIII OSTALE ODREDBE</w:t>
      </w:r>
    </w:p>
    <w:p w:rsidR="00361B76" w:rsidRPr="00F057D0" w:rsidRDefault="00361B76" w:rsidP="00361B76">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26</w:t>
      </w:r>
    </w:p>
    <w:p w:rsidR="00361B76" w:rsidRPr="00F057D0" w:rsidRDefault="00361B76" w:rsidP="00361B76">
      <w:pPr>
        <w:spacing w:after="0" w:line="240" w:lineRule="auto"/>
        <w:ind w:firstLine="708"/>
        <w:jc w:val="both"/>
        <w:rPr>
          <w:rFonts w:ascii="Times New Roman" w:hAnsi="Times New Roman" w:cs="Times New Roman"/>
          <w:color w:val="000000"/>
          <w:sz w:val="24"/>
          <w:szCs w:val="24"/>
        </w:rPr>
      </w:pPr>
      <w:proofErr w:type="gramStart"/>
      <w:r w:rsidRPr="00F057D0">
        <w:rPr>
          <w:rFonts w:ascii="Times New Roman" w:hAnsi="Times New Roman" w:cs="Times New Roman"/>
          <w:color w:val="000000"/>
          <w:sz w:val="24"/>
          <w:szCs w:val="24"/>
        </w:rPr>
        <w:t>Na sve što nije precizirano ovim ugovorom, primjenjivaće se odredbe Zakona o obligacionim odnosima.</w:t>
      </w:r>
      <w:proofErr w:type="gramEnd"/>
    </w:p>
    <w:p w:rsidR="00095073" w:rsidRDefault="00095073" w:rsidP="00095073">
      <w:pPr>
        <w:spacing w:after="0" w:line="240" w:lineRule="auto"/>
        <w:jc w:val="center"/>
        <w:rPr>
          <w:rFonts w:ascii="Times New Roman" w:hAnsi="Times New Roman" w:cs="Times New Roman"/>
          <w:b/>
          <w:color w:val="000000"/>
          <w:sz w:val="24"/>
          <w:szCs w:val="24"/>
        </w:rPr>
      </w:pPr>
      <w:r w:rsidRPr="00791587">
        <w:rPr>
          <w:rFonts w:ascii="Times New Roman" w:hAnsi="Times New Roman" w:cs="Times New Roman"/>
          <w:b/>
          <w:color w:val="000000"/>
          <w:sz w:val="24"/>
          <w:szCs w:val="24"/>
        </w:rPr>
        <w:lastRenderedPageBreak/>
        <w:t>Član 2</w:t>
      </w:r>
      <w:r>
        <w:rPr>
          <w:rFonts w:ascii="Times New Roman" w:hAnsi="Times New Roman" w:cs="Times New Roman"/>
          <w:b/>
          <w:color w:val="000000"/>
          <w:sz w:val="24"/>
          <w:szCs w:val="24"/>
        </w:rPr>
        <w:t>7</w:t>
      </w:r>
    </w:p>
    <w:p w:rsidR="00095073" w:rsidRDefault="00095073" w:rsidP="0009507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Eventualne nesporazume koji mogu da se pojave u vezi ovog Ugovora ugovorne strane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pokušati da riješe sporazumno.</w:t>
      </w:r>
    </w:p>
    <w:p w:rsidR="00095073" w:rsidRDefault="00095073" w:rsidP="00095073">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nastali spor se ne riješi sporazumno isti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rješavati Privredni sud u Podgorici.</w:t>
      </w:r>
    </w:p>
    <w:p w:rsidR="00095073" w:rsidRDefault="00095073" w:rsidP="00095073">
      <w:pPr>
        <w:spacing w:after="0" w:line="240" w:lineRule="auto"/>
        <w:ind w:firstLine="708"/>
        <w:jc w:val="both"/>
        <w:rPr>
          <w:rFonts w:ascii="Times New Roman" w:hAnsi="Times New Roman" w:cs="Times New Roman"/>
          <w:color w:val="000000"/>
          <w:sz w:val="24"/>
          <w:szCs w:val="24"/>
        </w:rPr>
      </w:pP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spacing w:after="0" w:line="240" w:lineRule="auto"/>
        <w:ind w:firstLine="708"/>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VIII OSTALE ODREDBE</w:t>
      </w:r>
    </w:p>
    <w:p w:rsidR="006D430E" w:rsidRDefault="006D430E" w:rsidP="00F057D0">
      <w:pPr>
        <w:spacing w:after="0" w:line="240" w:lineRule="auto"/>
        <w:jc w:val="center"/>
        <w:rPr>
          <w:rFonts w:ascii="Times New Roman" w:hAnsi="Times New Roman" w:cs="Times New Roman"/>
          <w:b/>
          <w:color w:val="000000"/>
          <w:sz w:val="24"/>
          <w:szCs w:val="24"/>
        </w:rPr>
      </w:pPr>
    </w:p>
    <w:p w:rsidR="00F057D0" w:rsidRPr="00F057D0" w:rsidRDefault="00F057D0" w:rsidP="00F057D0">
      <w:pPr>
        <w:spacing w:after="0" w:line="240" w:lineRule="auto"/>
        <w:jc w:val="center"/>
        <w:rPr>
          <w:rFonts w:ascii="Times New Roman" w:hAnsi="Times New Roman" w:cs="Times New Roman"/>
          <w:b/>
          <w:color w:val="000000"/>
          <w:sz w:val="24"/>
          <w:szCs w:val="24"/>
        </w:rPr>
      </w:pPr>
      <w:r w:rsidRPr="00F057D0">
        <w:rPr>
          <w:rFonts w:ascii="Times New Roman" w:hAnsi="Times New Roman" w:cs="Times New Roman"/>
          <w:b/>
          <w:color w:val="000000"/>
          <w:sz w:val="24"/>
          <w:szCs w:val="24"/>
        </w:rPr>
        <w:t>Član 28</w:t>
      </w:r>
    </w:p>
    <w:p w:rsidR="00F057D0" w:rsidRPr="00F057D0" w:rsidRDefault="00F057D0" w:rsidP="00F057D0">
      <w:pPr>
        <w:spacing w:after="0" w:line="240" w:lineRule="auto"/>
        <w:ind w:firstLine="708"/>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 xml:space="preserve">Ovaj ugovor je pravno valjano zaključen i potpisan </w:t>
      </w:r>
      <w:proofErr w:type="gramStart"/>
      <w:r w:rsidRPr="00F057D0">
        <w:rPr>
          <w:rFonts w:ascii="Times New Roman" w:hAnsi="Times New Roman" w:cs="Times New Roman"/>
          <w:color w:val="000000"/>
          <w:sz w:val="24"/>
          <w:szCs w:val="24"/>
        </w:rPr>
        <w:t>od</w:t>
      </w:r>
      <w:proofErr w:type="gramEnd"/>
      <w:r w:rsidRPr="00F057D0">
        <w:rPr>
          <w:rFonts w:ascii="Times New Roman" w:hAnsi="Times New Roman" w:cs="Times New Roman"/>
          <w:color w:val="000000"/>
          <w:sz w:val="24"/>
          <w:szCs w:val="24"/>
        </w:rPr>
        <w:t xml:space="preserve"> dolje navedenih ovlašćenih zakonskih zastupnika strana ugovora i sačinjen u 6 (šest) istovjetnih primjeraka, po 3 (tri) primjerka za svaku od ugovornih strana.</w:t>
      </w: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b/>
          <w:bCs/>
          <w:color w:val="000000"/>
          <w:sz w:val="24"/>
          <w:szCs w:val="24"/>
        </w:rPr>
      </w:pPr>
    </w:p>
    <w:p w:rsidR="00F057D0" w:rsidRPr="00F057D0" w:rsidRDefault="00F057D0" w:rsidP="00F057D0">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b/>
          <w:bCs/>
          <w:color w:val="000000"/>
          <w:sz w:val="24"/>
          <w:szCs w:val="24"/>
        </w:rPr>
        <w:t xml:space="preserve">                   </w:t>
      </w:r>
      <w:r w:rsidRPr="00F057D0">
        <w:rPr>
          <w:rFonts w:ascii="Times New Roman" w:hAnsi="Times New Roman" w:cs="Times New Roman"/>
          <w:color w:val="000000"/>
          <w:sz w:val="24"/>
          <w:szCs w:val="24"/>
        </w:rPr>
        <w:t>NARUČILAC</w:t>
      </w:r>
      <w:r w:rsidRPr="00F057D0">
        <w:rPr>
          <w:rFonts w:ascii="Times New Roman" w:hAnsi="Times New Roman" w:cs="Times New Roman"/>
          <w:b/>
          <w:bCs/>
          <w:color w:val="000000"/>
          <w:sz w:val="24"/>
          <w:szCs w:val="24"/>
        </w:rPr>
        <w:tab/>
      </w:r>
      <w:r w:rsidRPr="00F057D0">
        <w:rPr>
          <w:rFonts w:ascii="Times New Roman" w:hAnsi="Times New Roman" w:cs="Times New Roman"/>
          <w:color w:val="000000"/>
          <w:sz w:val="24"/>
          <w:szCs w:val="24"/>
        </w:rPr>
        <w:t xml:space="preserve">                                     DOBAVLJAČ/IZVODJAČ/IZVRŠILAC</w:t>
      </w: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spacing w:after="0" w:line="240" w:lineRule="auto"/>
        <w:jc w:val="both"/>
        <w:rPr>
          <w:rFonts w:ascii="Times New Roman" w:hAnsi="Times New Roman" w:cs="Times New Roman"/>
          <w:color w:val="000000"/>
          <w:sz w:val="24"/>
          <w:szCs w:val="24"/>
        </w:rPr>
      </w:pPr>
      <w:r w:rsidRPr="00F057D0">
        <w:rPr>
          <w:rFonts w:ascii="Times New Roman" w:hAnsi="Times New Roman" w:cs="Times New Roman"/>
          <w:color w:val="000000"/>
          <w:sz w:val="24"/>
          <w:szCs w:val="24"/>
        </w:rPr>
        <w:t>_____________________________</w:t>
      </w:r>
      <w:r w:rsidRPr="00F057D0">
        <w:rPr>
          <w:rFonts w:ascii="Times New Roman" w:hAnsi="Times New Roman" w:cs="Times New Roman"/>
          <w:color w:val="000000"/>
          <w:sz w:val="24"/>
          <w:szCs w:val="24"/>
        </w:rPr>
        <w:tab/>
      </w:r>
      <w:r w:rsidRPr="00F057D0">
        <w:rPr>
          <w:rFonts w:ascii="Times New Roman" w:hAnsi="Times New Roman" w:cs="Times New Roman"/>
          <w:color w:val="000000"/>
          <w:sz w:val="24"/>
          <w:szCs w:val="24"/>
        </w:rPr>
        <w:tab/>
        <w:t xml:space="preserve">                ______________________________</w:t>
      </w:r>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spacing w:after="0" w:line="240" w:lineRule="auto"/>
        <w:jc w:val="center"/>
        <w:rPr>
          <w:rFonts w:ascii="Times New Roman" w:hAnsi="Times New Roman" w:cs="Times New Roman"/>
          <w:b/>
          <w:bCs/>
          <w:color w:val="000000"/>
          <w:sz w:val="24"/>
          <w:szCs w:val="24"/>
        </w:rPr>
      </w:pPr>
      <w:r w:rsidRPr="00F057D0">
        <w:rPr>
          <w:rFonts w:ascii="Times New Roman" w:hAnsi="Times New Roman" w:cs="Times New Roman"/>
          <w:b/>
          <w:bCs/>
          <w:color w:val="000000"/>
          <w:sz w:val="24"/>
          <w:szCs w:val="24"/>
        </w:rPr>
        <w:t xml:space="preserve">SAGLASAN SA </w:t>
      </w:r>
      <w:proofErr w:type="gramStart"/>
      <w:r w:rsidRPr="00F057D0">
        <w:rPr>
          <w:rFonts w:ascii="Times New Roman" w:hAnsi="Times New Roman" w:cs="Times New Roman"/>
          <w:b/>
          <w:bCs/>
          <w:color w:val="000000"/>
          <w:sz w:val="24"/>
          <w:szCs w:val="24"/>
        </w:rPr>
        <w:t>NACRTOM  UGOVORA</w:t>
      </w:r>
      <w:proofErr w:type="gramEnd"/>
    </w:p>
    <w:p w:rsidR="00F057D0" w:rsidRPr="00F057D0" w:rsidRDefault="00F057D0" w:rsidP="00F057D0">
      <w:pPr>
        <w:spacing w:after="0" w:line="240" w:lineRule="auto"/>
        <w:jc w:val="both"/>
        <w:rPr>
          <w:rFonts w:ascii="Times New Roman" w:hAnsi="Times New Roman" w:cs="Times New Roman"/>
          <w:color w:val="000000"/>
          <w:sz w:val="24"/>
          <w:szCs w:val="24"/>
        </w:rPr>
      </w:pPr>
    </w:p>
    <w:p w:rsidR="00F057D0" w:rsidRPr="00F057D0" w:rsidRDefault="00F057D0" w:rsidP="00F057D0">
      <w:pPr>
        <w:tabs>
          <w:tab w:val="left" w:pos="1950"/>
        </w:tabs>
        <w:spacing w:after="0" w:line="240" w:lineRule="auto"/>
        <w:jc w:val="right"/>
        <w:rPr>
          <w:rFonts w:ascii="Times New Roman" w:hAnsi="Times New Roman" w:cs="Times New Roman"/>
          <w:b/>
          <w:bCs/>
          <w:sz w:val="24"/>
          <w:szCs w:val="24"/>
        </w:rPr>
      </w:pPr>
      <w:r w:rsidRPr="00F057D0">
        <w:rPr>
          <w:rFonts w:ascii="Times New Roman" w:hAnsi="Times New Roman" w:cs="Times New Roman"/>
          <w:b/>
          <w:bCs/>
          <w:sz w:val="24"/>
          <w:szCs w:val="24"/>
        </w:rPr>
        <w:t xml:space="preserve">  Ovlašćeno lice ponuđača _______________________</w:t>
      </w:r>
    </w:p>
    <w:p w:rsidR="00F057D0" w:rsidRPr="00F057D0" w:rsidRDefault="00F057D0" w:rsidP="00F057D0">
      <w:pPr>
        <w:spacing w:after="0" w:line="240" w:lineRule="auto"/>
        <w:ind w:right="336" w:firstLine="567"/>
        <w:jc w:val="right"/>
        <w:rPr>
          <w:rFonts w:ascii="Times New Roman" w:hAnsi="Times New Roman" w:cs="Times New Roman"/>
          <w:sz w:val="24"/>
          <w:szCs w:val="24"/>
        </w:rPr>
      </w:pPr>
      <w:r w:rsidRPr="00F057D0">
        <w:rPr>
          <w:rFonts w:ascii="Times New Roman" w:hAnsi="Times New Roman" w:cs="Times New Roman"/>
          <w:sz w:val="24"/>
          <w:szCs w:val="24"/>
        </w:rPr>
        <w:t>(</w:t>
      </w:r>
      <w:proofErr w:type="gramStart"/>
      <w:r w:rsidRPr="00F057D0">
        <w:rPr>
          <w:rFonts w:ascii="Times New Roman" w:hAnsi="Times New Roman" w:cs="Times New Roman"/>
          <w:sz w:val="24"/>
          <w:szCs w:val="24"/>
        </w:rPr>
        <w:t>ime</w:t>
      </w:r>
      <w:proofErr w:type="gramEnd"/>
      <w:r w:rsidRPr="00F057D0">
        <w:rPr>
          <w:rFonts w:ascii="Times New Roman" w:hAnsi="Times New Roman" w:cs="Times New Roman"/>
          <w:sz w:val="24"/>
          <w:szCs w:val="24"/>
        </w:rPr>
        <w:t>, prezime i funkcija)</w:t>
      </w:r>
    </w:p>
    <w:p w:rsidR="00F057D0" w:rsidRPr="00F057D0" w:rsidRDefault="00F057D0" w:rsidP="00F057D0">
      <w:pPr>
        <w:spacing w:after="0" w:line="240" w:lineRule="auto"/>
        <w:ind w:right="336" w:firstLine="567"/>
        <w:jc w:val="right"/>
        <w:rPr>
          <w:rFonts w:ascii="Times New Roman" w:hAnsi="Times New Roman" w:cs="Times New Roman"/>
          <w:sz w:val="24"/>
          <w:szCs w:val="24"/>
        </w:rPr>
      </w:pPr>
      <w:r w:rsidRPr="00F057D0">
        <w:rPr>
          <w:rFonts w:ascii="Times New Roman" w:hAnsi="Times New Roman" w:cs="Times New Roman"/>
          <w:sz w:val="24"/>
          <w:szCs w:val="24"/>
        </w:rPr>
        <w:t>_______________________</w:t>
      </w:r>
    </w:p>
    <w:p w:rsidR="00F057D0" w:rsidRPr="00F057D0" w:rsidRDefault="00F057D0" w:rsidP="00F057D0">
      <w:pPr>
        <w:spacing w:after="0" w:line="240" w:lineRule="auto"/>
        <w:ind w:right="588"/>
        <w:jc w:val="right"/>
        <w:rPr>
          <w:rFonts w:ascii="Times New Roman" w:hAnsi="Times New Roman" w:cs="Times New Roman"/>
          <w:sz w:val="24"/>
          <w:szCs w:val="24"/>
        </w:rPr>
      </w:pPr>
    </w:p>
    <w:p w:rsidR="00F057D0" w:rsidRPr="00F057D0" w:rsidRDefault="00F057D0" w:rsidP="00F057D0">
      <w:pPr>
        <w:spacing w:after="0" w:line="240" w:lineRule="auto"/>
        <w:ind w:right="588"/>
        <w:jc w:val="right"/>
        <w:rPr>
          <w:rFonts w:ascii="Times New Roman" w:hAnsi="Times New Roman" w:cs="Times New Roman"/>
          <w:sz w:val="24"/>
          <w:szCs w:val="24"/>
        </w:rPr>
      </w:pPr>
      <w:r w:rsidRPr="00F057D0">
        <w:rPr>
          <w:rFonts w:ascii="Times New Roman" w:hAnsi="Times New Roman" w:cs="Times New Roman"/>
          <w:sz w:val="24"/>
          <w:szCs w:val="24"/>
        </w:rPr>
        <w:t>(</w:t>
      </w:r>
      <w:proofErr w:type="gramStart"/>
      <w:r w:rsidRPr="00F057D0">
        <w:rPr>
          <w:rFonts w:ascii="Times New Roman" w:hAnsi="Times New Roman" w:cs="Times New Roman"/>
          <w:sz w:val="24"/>
          <w:szCs w:val="24"/>
        </w:rPr>
        <w:t>svojeručni</w:t>
      </w:r>
      <w:proofErr w:type="gramEnd"/>
      <w:r w:rsidRPr="00F057D0">
        <w:rPr>
          <w:rFonts w:ascii="Times New Roman" w:hAnsi="Times New Roman" w:cs="Times New Roman"/>
          <w:sz w:val="24"/>
          <w:szCs w:val="24"/>
        </w:rPr>
        <w:t xml:space="preserve"> potpis)</w:t>
      </w:r>
    </w:p>
    <w:p w:rsidR="00F057D0" w:rsidRPr="00F057D0" w:rsidRDefault="00F057D0" w:rsidP="00F057D0">
      <w:pPr>
        <w:spacing w:after="0" w:line="240" w:lineRule="auto"/>
        <w:ind w:right="588"/>
        <w:jc w:val="right"/>
        <w:rPr>
          <w:rFonts w:ascii="Times New Roman" w:hAnsi="Times New Roman" w:cs="Times New Roman"/>
          <w:sz w:val="24"/>
          <w:szCs w:val="24"/>
        </w:rPr>
      </w:pPr>
    </w:p>
    <w:p w:rsidR="00F057D0" w:rsidRPr="00F057D0" w:rsidRDefault="00F057D0" w:rsidP="00F057D0">
      <w:pPr>
        <w:spacing w:after="0" w:line="240" w:lineRule="auto"/>
        <w:ind w:right="588"/>
        <w:rPr>
          <w:rFonts w:ascii="Times New Roman" w:hAnsi="Times New Roman" w:cs="Times New Roman"/>
          <w:sz w:val="24"/>
          <w:szCs w:val="24"/>
        </w:rPr>
      </w:pPr>
    </w:p>
    <w:p w:rsidR="00486548" w:rsidRPr="00852493" w:rsidRDefault="00486548" w:rsidP="00486548">
      <w:pPr>
        <w:spacing w:after="0" w:line="240" w:lineRule="auto"/>
        <w:jc w:val="both"/>
        <w:rPr>
          <w:rFonts w:ascii="Times New Roman" w:hAnsi="Times New Roman" w:cs="Times New Roman"/>
          <w:color w:val="000000"/>
          <w:sz w:val="24"/>
          <w:szCs w:val="24"/>
        </w:rPr>
      </w:pPr>
    </w:p>
    <w:p w:rsidR="00486548" w:rsidRPr="00852493" w:rsidRDefault="00486548" w:rsidP="00486548">
      <w:pPr>
        <w:spacing w:after="0" w:line="240" w:lineRule="auto"/>
        <w:jc w:val="both"/>
        <w:rPr>
          <w:rFonts w:ascii="Times New Roman" w:hAnsi="Times New Roman" w:cs="Times New Roman"/>
          <w:b/>
          <w:bCs/>
          <w:color w:val="000000"/>
          <w:sz w:val="24"/>
          <w:szCs w:val="24"/>
        </w:rPr>
      </w:pPr>
    </w:p>
    <w:p w:rsidR="00486548" w:rsidRPr="00852493" w:rsidRDefault="00A62BC8" w:rsidP="0048654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 xml:space="preserve"> </w:t>
      </w:r>
      <w:r w:rsidR="00486548" w:rsidRPr="00852493">
        <w:rPr>
          <w:rFonts w:ascii="Times New Roman" w:hAnsi="Times New Roman" w:cs="Times New Roman"/>
          <w:sz w:val="20"/>
          <w:szCs w:val="20"/>
        </w:rPr>
        <w:t>(</w:t>
      </w:r>
      <w:proofErr w:type="gramStart"/>
      <w:r w:rsidR="00486548">
        <w:rPr>
          <w:rFonts w:ascii="Times New Roman" w:hAnsi="Times New Roman" w:cs="Times New Roman"/>
          <w:sz w:val="20"/>
          <w:szCs w:val="20"/>
        </w:rPr>
        <w:t>potpis</w:t>
      </w:r>
      <w:proofErr w:type="gramEnd"/>
      <w:r w:rsidR="00486548" w:rsidRPr="00852493">
        <w:rPr>
          <w:rFonts w:ascii="Times New Roman" w:hAnsi="Times New Roman" w:cs="Times New Roman"/>
          <w:sz w:val="20"/>
          <w:szCs w:val="20"/>
        </w:rPr>
        <w:t>)</w:t>
      </w:r>
    </w:p>
    <w:p w:rsidR="00486548" w:rsidRPr="00852493" w:rsidRDefault="00486548" w:rsidP="00486548">
      <w:pPr>
        <w:tabs>
          <w:tab w:val="left" w:pos="1950"/>
        </w:tabs>
        <w:jc w:val="both"/>
        <w:rPr>
          <w:rFonts w:ascii="Times New Roman" w:hAnsi="Times New Roman" w:cs="Times New Roman"/>
          <w:b/>
          <w:bCs/>
          <w:sz w:val="28"/>
          <w:szCs w:val="28"/>
        </w:rPr>
      </w:pPr>
    </w:p>
    <w:p w:rsidR="00486548" w:rsidRPr="00852493" w:rsidRDefault="00486548" w:rsidP="00486548">
      <w:pPr>
        <w:spacing w:after="0" w:line="240" w:lineRule="auto"/>
        <w:jc w:val="center"/>
        <w:rPr>
          <w:rFonts w:ascii="Times New Roman" w:hAnsi="Times New Roman" w:cs="Times New Roman"/>
          <w:i/>
          <w:iCs/>
          <w:color w:val="000000"/>
          <w:sz w:val="24"/>
          <w:szCs w:val="24"/>
        </w:rPr>
      </w:pPr>
    </w:p>
    <w:p w:rsidR="00486548" w:rsidRPr="00852493" w:rsidRDefault="00486548" w:rsidP="00486548">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F155BC" w:rsidRDefault="00F155BC"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Default="00840B3E" w:rsidP="00486548">
      <w:pPr>
        <w:tabs>
          <w:tab w:val="left" w:pos="1950"/>
        </w:tabs>
        <w:jc w:val="both"/>
        <w:rPr>
          <w:rFonts w:ascii="Times New Roman" w:hAnsi="Times New Roman" w:cs="Times New Roman"/>
          <w:b/>
          <w:bCs/>
          <w:color w:val="000000"/>
          <w:sz w:val="28"/>
          <w:szCs w:val="28"/>
        </w:rPr>
      </w:pPr>
    </w:p>
    <w:p w:rsidR="00840B3E" w:rsidRPr="00852493" w:rsidRDefault="00840B3E"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8890923"/>
      <w:r w:rsidRPr="00852493">
        <w:rPr>
          <w:i w:val="0"/>
          <w:iCs w:val="0"/>
          <w:u w:val="none"/>
        </w:rPr>
        <w:t>UPUTSTVO PONUĐAČIMA ZA SAČINJAVANJE I PODNOŠENJE PONUDE</w:t>
      </w:r>
      <w:bookmarkEnd w:id="24"/>
    </w:p>
    <w:p w:rsidR="00486548" w:rsidRPr="00852493" w:rsidRDefault="00486548" w:rsidP="00486548">
      <w:pPr>
        <w:rPr>
          <w:rFonts w:ascii="Times New Roman" w:hAnsi="Times New Roman" w:cs="Times New Roman"/>
          <w:color w:val="000000"/>
          <w:sz w:val="24"/>
          <w:szCs w:val="24"/>
          <w:highlight w:val="yellow"/>
        </w:rPr>
      </w:pPr>
    </w:p>
    <w:p w:rsidR="00486548" w:rsidRPr="00852493" w:rsidRDefault="00486548" w:rsidP="00486548">
      <w:pPr>
        <w:rPr>
          <w:rFonts w:ascii="Times New Roman" w:hAnsi="Times New Roman" w:cs="Times New Roman"/>
          <w:color w:val="000000"/>
          <w:sz w:val="24"/>
          <w:szCs w:val="24"/>
          <w:highlight w:val="yellow"/>
        </w:rPr>
      </w:pPr>
    </w:p>
    <w:p w:rsidR="00486548" w:rsidRDefault="00486548"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3D223D" w:rsidRDefault="003D223D"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F155BC" w:rsidRPr="00852493" w:rsidRDefault="00F155BC" w:rsidP="00486548">
      <w:pPr>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I </w:t>
      </w:r>
      <w:r w:rsidRPr="00852493">
        <w:rPr>
          <w:rFonts w:ascii="Times New Roman" w:hAnsi="Times New Roman" w:cs="Times New Roman"/>
          <w:b/>
          <w:bCs/>
          <w:color w:val="000000"/>
          <w:sz w:val="28"/>
          <w:szCs w:val="28"/>
        </w:rPr>
        <w:t>NAČIN PRIPREMANJA PONUDE U PISANOJ FORMI</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p>
    <w:p w:rsidR="00486548" w:rsidRPr="005E7CBB"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5E7CBB">
        <w:rPr>
          <w:rFonts w:ascii="Times New Roman" w:hAnsi="Times New Roman" w:cs="Times New Roman"/>
          <w:b/>
          <w:bCs/>
          <w:sz w:val="24"/>
          <w:szCs w:val="24"/>
          <w:u w:val="single"/>
        </w:rPr>
        <w:t xml:space="preserve">Pripremanje i dostavljanje ponude </w:t>
      </w:r>
    </w:p>
    <w:p w:rsidR="00486548" w:rsidRPr="00CD21C5" w:rsidRDefault="00486548" w:rsidP="00486548">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486548" w:rsidRPr="00CD21C5" w:rsidRDefault="00486548" w:rsidP="00486548">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486548"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5E7CBB" w:rsidRPr="00852493" w:rsidRDefault="005E7CBB" w:rsidP="005E7CBB">
      <w:pPr>
        <w:autoSpaceDE w:val="0"/>
        <w:autoSpaceDN w:val="0"/>
        <w:adjustRightInd w:val="0"/>
        <w:spacing w:after="0" w:line="240" w:lineRule="auto"/>
        <w:jc w:val="both"/>
        <w:rPr>
          <w:rFonts w:ascii="Times New Roman" w:hAnsi="Times New Roman" w:cs="Times New Roman"/>
        </w:rPr>
      </w:pPr>
    </w:p>
    <w:p w:rsidR="00486548"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lastRenderedPageBreak/>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5E7CBB" w:rsidRPr="00852493" w:rsidRDefault="005E7CBB" w:rsidP="005E7CBB">
      <w:pPr>
        <w:autoSpaceDE w:val="0"/>
        <w:autoSpaceDN w:val="0"/>
        <w:adjustRightInd w:val="0"/>
        <w:spacing w:after="0" w:line="240" w:lineRule="auto"/>
        <w:jc w:val="both"/>
        <w:rPr>
          <w:rFonts w:ascii="Times New Roman" w:hAnsi="Times New Roman" w:cs="Times New Roman"/>
          <w:b/>
          <w:bCs/>
          <w:sz w:val="24"/>
          <w:szCs w:val="24"/>
          <w:u w:val="single"/>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486548" w:rsidRPr="00852493" w:rsidRDefault="00486548" w:rsidP="00486548">
      <w:pPr>
        <w:autoSpaceDE w:val="0"/>
        <w:autoSpaceDN w:val="0"/>
        <w:adjustRightInd w:val="0"/>
        <w:spacing w:after="0" w:line="240" w:lineRule="auto"/>
        <w:jc w:val="both"/>
        <w:rPr>
          <w:rFonts w:ascii="Times New Roman" w:hAnsi="Times New Roman" w:cs="Times New Roman"/>
          <w:b/>
          <w:bCs/>
          <w:sz w:val="24"/>
          <w:szCs w:val="24"/>
        </w:rPr>
      </w:pPr>
    </w:p>
    <w:p w:rsidR="005E7CBB" w:rsidRDefault="00486548" w:rsidP="005E7CBB">
      <w:pPr>
        <w:autoSpaceDE w:val="0"/>
        <w:autoSpaceDN w:val="0"/>
        <w:adjustRightInd w:val="0"/>
        <w:spacing w:after="0" w:line="240" w:lineRule="auto"/>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5E7CBB" w:rsidRDefault="005E7CBB" w:rsidP="005E7CBB">
      <w:pPr>
        <w:autoSpaceDE w:val="0"/>
        <w:autoSpaceDN w:val="0"/>
        <w:adjustRightInd w:val="0"/>
        <w:spacing w:after="0" w:line="240" w:lineRule="auto"/>
        <w:jc w:val="both"/>
        <w:rPr>
          <w:rFonts w:ascii="Times New Roman" w:hAnsi="Times New Roman" w:cs="Times New Roman"/>
          <w:b/>
          <w:bCs/>
          <w:sz w:val="24"/>
          <w:szCs w:val="24"/>
          <w:u w:val="single"/>
        </w:rPr>
      </w:pPr>
    </w:p>
    <w:p w:rsidR="00486548" w:rsidRPr="00852493" w:rsidRDefault="00486548" w:rsidP="005E7CBB">
      <w:pPr>
        <w:autoSpaceDE w:val="0"/>
        <w:autoSpaceDN w:val="0"/>
        <w:adjustRightInd w:val="0"/>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Default="00486548" w:rsidP="005E7CBB">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5E7CBB" w:rsidRPr="00852493" w:rsidRDefault="005E7CBB" w:rsidP="005E7CBB">
      <w:pPr>
        <w:autoSpaceDE w:val="0"/>
        <w:autoSpaceDN w:val="0"/>
        <w:adjustRightInd w:val="0"/>
        <w:spacing w:after="0" w:line="240" w:lineRule="auto"/>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5E7CBB" w:rsidRDefault="005E7CBB" w:rsidP="005E7CBB">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486548" w:rsidRPr="00852493" w:rsidRDefault="00486548" w:rsidP="005E7CBB">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nije ili drugih </w:t>
      </w:r>
      <w:r w:rsidRPr="00852493">
        <w:rPr>
          <w:rFonts w:ascii="Times New Roman" w:hAnsi="Times New Roman" w:cs="Times New Roman"/>
          <w:color w:val="000000"/>
          <w:sz w:val="24"/>
          <w:szCs w:val="24"/>
        </w:rPr>
        <w:lastRenderedPageBreak/>
        <w:t>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486548" w:rsidRDefault="00486548" w:rsidP="00486548">
      <w:pPr>
        <w:spacing w:after="0" w:line="240" w:lineRule="auto"/>
        <w:ind w:firstLine="567"/>
        <w:jc w:val="both"/>
        <w:rPr>
          <w:rFonts w:ascii="Times New Roman" w:hAnsi="Times New Roman" w:cs="Times New Roman"/>
          <w:b/>
          <w:bCs/>
          <w:sz w:val="24"/>
          <w:szCs w:val="24"/>
          <w:u w:val="single"/>
          <w:lang w:val="sr-Latn-CS"/>
        </w:rPr>
      </w:pPr>
    </w:p>
    <w:p w:rsidR="00486548" w:rsidRPr="00852493" w:rsidRDefault="00486548" w:rsidP="005E7CBB">
      <w:pPr>
        <w:spacing w:after="0" w:line="240" w:lineRule="auto"/>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486548" w:rsidRPr="00852493" w:rsidRDefault="00486548" w:rsidP="00486548">
      <w:pPr>
        <w:spacing w:after="0" w:line="240" w:lineRule="auto"/>
        <w:ind w:firstLine="567"/>
        <w:jc w:val="both"/>
        <w:rPr>
          <w:rFonts w:ascii="Times New Roman" w:hAnsi="Times New Roman" w:cs="Times New Roman"/>
          <w:b/>
          <w:bCs/>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86548" w:rsidRPr="00852493" w:rsidRDefault="00486548" w:rsidP="00486548">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486548" w:rsidRPr="00852493" w:rsidRDefault="00486548" w:rsidP="00486548">
      <w:pPr>
        <w:spacing w:after="0" w:line="240" w:lineRule="auto"/>
        <w:ind w:firstLine="567"/>
        <w:jc w:val="both"/>
        <w:rPr>
          <w:rFonts w:ascii="Times New Roman" w:hAnsi="Times New Roman" w:cs="Times New Roman"/>
          <w:b/>
          <w:bCs/>
          <w:color w:val="FF0000"/>
          <w:sz w:val="24"/>
          <w:szCs w:val="24"/>
          <w:lang w:val="sr-Latn-CS"/>
        </w:rPr>
      </w:pPr>
    </w:p>
    <w:p w:rsidR="00486548" w:rsidRPr="00852493" w:rsidRDefault="00486548" w:rsidP="005E7CBB">
      <w:pPr>
        <w:spacing w:after="0" w:line="240" w:lineRule="auto"/>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486548" w:rsidRPr="00852493" w:rsidRDefault="00486548" w:rsidP="00486548">
      <w:pPr>
        <w:spacing w:after="0" w:line="240" w:lineRule="auto"/>
        <w:ind w:firstLine="567"/>
        <w:jc w:val="both"/>
        <w:rPr>
          <w:rFonts w:ascii="Times New Roman" w:hAnsi="Times New Roman" w:cs="Times New Roman"/>
          <w:b/>
          <w:bCs/>
          <w:color w:val="FF0000"/>
          <w:sz w:val="24"/>
          <w:szCs w:val="24"/>
          <w:lang w:val="sr-Latn-CS"/>
        </w:rPr>
      </w:pPr>
    </w:p>
    <w:p w:rsidR="00486548" w:rsidRPr="00852493" w:rsidRDefault="00486548" w:rsidP="0048654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486548" w:rsidRPr="00852493" w:rsidRDefault="00486548" w:rsidP="0048654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486548" w:rsidRPr="00371360" w:rsidRDefault="00486548" w:rsidP="005E7CBB">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371360">
        <w:rPr>
          <w:rFonts w:ascii="Times New Roman" w:hAnsi="Times New Roman" w:cs="Times New Roman"/>
          <w:b/>
          <w:bCs/>
          <w:color w:val="000000"/>
          <w:sz w:val="24"/>
          <w:szCs w:val="24"/>
          <w:u w:val="single"/>
        </w:rPr>
        <w:t>Sredstva finansijskog obezbjeđenja - garancije</w:t>
      </w:r>
    </w:p>
    <w:p w:rsidR="00486548" w:rsidRPr="00852493" w:rsidRDefault="00486548" w:rsidP="00486548">
      <w:pPr>
        <w:spacing w:after="0" w:line="240" w:lineRule="auto"/>
        <w:ind w:firstLine="567"/>
        <w:jc w:val="both"/>
        <w:rPr>
          <w:rFonts w:ascii="Times New Roman" w:hAnsi="Times New Roman" w:cs="Times New Roman"/>
          <w:b/>
          <w:bCs/>
          <w:sz w:val="24"/>
          <w:szCs w:val="24"/>
          <w:u w:val="single"/>
          <w:lang w:val="sr-Latn-CS"/>
        </w:rPr>
      </w:pPr>
    </w:p>
    <w:p w:rsidR="00486548" w:rsidRPr="00CD21C5" w:rsidRDefault="00486548" w:rsidP="005E7CBB">
      <w:pPr>
        <w:spacing w:after="0" w:line="240" w:lineRule="auto"/>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Način dostavljanja garancije ponude </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w:t>
      </w:r>
      <w:r w:rsidRPr="00CD21C5">
        <w:rPr>
          <w:rFonts w:ascii="Times New Roman" w:hAnsi="Times New Roman" w:cs="Times New Roman"/>
          <w:sz w:val="24"/>
          <w:szCs w:val="24"/>
        </w:rPr>
        <w:lastRenderedPageBreak/>
        <w:t xml:space="preserve">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486548" w:rsidRDefault="00486548" w:rsidP="0048654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486548" w:rsidRDefault="00486548" w:rsidP="005E7CBB">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572D41" w:rsidRPr="00852493" w:rsidRDefault="00572D41" w:rsidP="005E7CBB">
      <w:pPr>
        <w:autoSpaceDE w:val="0"/>
        <w:autoSpaceDN w:val="0"/>
        <w:adjustRightInd w:val="0"/>
        <w:spacing w:after="0" w:line="240" w:lineRule="auto"/>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486548" w:rsidRPr="00852493" w:rsidRDefault="00486548" w:rsidP="0048654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486548" w:rsidRPr="00852493" w:rsidRDefault="00486548" w:rsidP="0048654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72D41" w:rsidRDefault="00572D41" w:rsidP="00572D41">
      <w:pPr>
        <w:shd w:val="clear" w:color="auto" w:fill="FFFFFF"/>
        <w:spacing w:after="0" w:line="240" w:lineRule="auto"/>
        <w:jc w:val="both"/>
        <w:rPr>
          <w:rFonts w:ascii="Times New Roman" w:hAnsi="Times New Roman" w:cs="Times New Roman"/>
          <w:sz w:val="24"/>
          <w:szCs w:val="24"/>
          <w:lang w:val="sr-Latn-CS"/>
        </w:rPr>
      </w:pPr>
    </w:p>
    <w:p w:rsidR="00486548" w:rsidRDefault="00486548" w:rsidP="00572D41">
      <w:pPr>
        <w:shd w:val="clear" w:color="auto" w:fill="FFFFFF"/>
        <w:spacing w:after="0" w:line="240" w:lineRule="auto"/>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lang w:val="sr-Latn-CS"/>
        </w:rPr>
        <w:t>Način iskazivanja ponuđene cijene</w:t>
      </w:r>
    </w:p>
    <w:p w:rsidR="00572D41" w:rsidRPr="00852493" w:rsidRDefault="00572D41" w:rsidP="00572D41">
      <w:pPr>
        <w:shd w:val="clear" w:color="auto" w:fill="FFFFFF"/>
        <w:spacing w:after="0" w:line="240" w:lineRule="auto"/>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486548" w:rsidRPr="00852493" w:rsidRDefault="00486548" w:rsidP="0048654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Alternativna ponuda</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486548" w:rsidRDefault="00486548" w:rsidP="0048654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572D41" w:rsidRPr="00852493" w:rsidRDefault="00572D41" w:rsidP="00572D4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486548" w:rsidRPr="00852493" w:rsidRDefault="00486548" w:rsidP="00486548">
      <w:pPr>
        <w:autoSpaceDE w:val="0"/>
        <w:autoSpaceDN w:val="0"/>
        <w:adjustRightInd w:val="0"/>
        <w:spacing w:after="0" w:line="240" w:lineRule="auto"/>
        <w:jc w:val="both"/>
        <w:rPr>
          <w:rFonts w:ascii="Times New Roman" w:hAnsi="Times New Roman" w:cs="Times New Roman"/>
          <w:color w:val="000000"/>
          <w:sz w:val="24"/>
          <w:szCs w:val="24"/>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486548" w:rsidRPr="00852493" w:rsidRDefault="00486548" w:rsidP="0048654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Period važenja ponude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486548" w:rsidRPr="00852493" w:rsidRDefault="00486548" w:rsidP="00486548">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486548" w:rsidRDefault="00486548" w:rsidP="00572D41">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572D41" w:rsidRPr="00852493" w:rsidRDefault="00572D41" w:rsidP="00572D41">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840B3E">
        <w:rPr>
          <w:rFonts w:ascii="Times New Roman" w:hAnsi="Times New Roman" w:cs="Times New Roman"/>
          <w:color w:val="000000"/>
          <w:sz w:val="24"/>
          <w:szCs w:val="24"/>
        </w:rPr>
        <w:t xml:space="preserve"> roku </w:t>
      </w:r>
      <w:r w:rsidR="00840B3E" w:rsidRPr="003D223D">
        <w:rPr>
          <w:rFonts w:ascii="Times New Roman" w:hAnsi="Times New Roman" w:cs="Times New Roman"/>
          <w:color w:val="000000"/>
          <w:sz w:val="24"/>
          <w:szCs w:val="24"/>
        </w:rPr>
        <w:t>od 8</w:t>
      </w:r>
      <w:r w:rsidRPr="003D223D">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E45B9A" w:rsidRPr="00852493" w:rsidRDefault="00E45B9A" w:rsidP="00E45B9A">
      <w:pPr>
        <w:autoSpaceDE w:val="0"/>
        <w:autoSpaceDN w:val="0"/>
        <w:adjustRightInd w:val="0"/>
        <w:spacing w:after="0" w:line="240" w:lineRule="auto"/>
        <w:jc w:val="both"/>
        <w:rPr>
          <w:rFonts w:ascii="Times New Roman" w:hAnsi="Times New Roman" w:cs="Times New Roman"/>
          <w:color w:val="000000"/>
          <w:sz w:val="24"/>
          <w:szCs w:val="24"/>
        </w:rPr>
      </w:pPr>
    </w:p>
    <w:p w:rsidR="00486548" w:rsidRPr="00BD1CF1" w:rsidRDefault="00946E64" w:rsidP="00486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II</w:t>
      </w:r>
      <w:r w:rsidR="00486548">
        <w:rPr>
          <w:rFonts w:ascii="Times New Roman" w:hAnsi="Times New Roman" w:cs="Times New Roman"/>
          <w:b/>
          <w:bCs/>
          <w:color w:val="000000"/>
          <w:sz w:val="28"/>
          <w:szCs w:val="28"/>
        </w:rPr>
        <w:t xml:space="preserve">  </w:t>
      </w:r>
      <w:r w:rsidR="00486548" w:rsidRPr="00BD1CF1">
        <w:rPr>
          <w:rFonts w:ascii="Times New Roman" w:hAnsi="Times New Roman" w:cs="Times New Roman"/>
          <w:b/>
          <w:bCs/>
          <w:color w:val="000000"/>
          <w:sz w:val="28"/>
          <w:szCs w:val="28"/>
        </w:rPr>
        <w:t>IZMJENE</w:t>
      </w:r>
      <w:proofErr w:type="gramEnd"/>
      <w:r w:rsidR="00486548" w:rsidRPr="00BD1CF1">
        <w:rPr>
          <w:rFonts w:ascii="Times New Roman" w:hAnsi="Times New Roman" w:cs="Times New Roman"/>
          <w:b/>
          <w:bCs/>
          <w:color w:val="000000"/>
          <w:sz w:val="28"/>
          <w:szCs w:val="28"/>
        </w:rPr>
        <w:t xml:space="preserve"> I DOPUNE PONUDE I ODUSTANAK OD PONUDE</w:t>
      </w: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486548" w:rsidRPr="00852493" w:rsidRDefault="00486548" w:rsidP="0048654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486548" w:rsidRDefault="00486548"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Default="00F155BC" w:rsidP="00486548">
      <w:pPr>
        <w:rPr>
          <w:rFonts w:ascii="Times New Roman" w:hAnsi="Times New Roman" w:cs="Times New Roman"/>
        </w:rPr>
      </w:pPr>
    </w:p>
    <w:p w:rsidR="00F155BC" w:rsidRPr="00852493" w:rsidRDefault="00F155BC" w:rsidP="00486548">
      <w:pPr>
        <w:rPr>
          <w:rFonts w:ascii="Times New Roman" w:hAnsi="Times New Roman" w:cs="Times New Roman"/>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18890924"/>
      <w:r w:rsidRPr="00852493">
        <w:rPr>
          <w:i w:val="0"/>
          <w:iCs w:val="0"/>
          <w:u w:val="none"/>
        </w:rPr>
        <w:lastRenderedPageBreak/>
        <w:t>OVLAŠĆENJE ZA ZASTUPANJE I UČESTVOVANJE U POSTUPKU JAVNOG OTVARANJA PONUDA</w:t>
      </w:r>
      <w:bookmarkEnd w:id="25"/>
    </w:p>
    <w:p w:rsidR="00486548" w:rsidRPr="00852493" w:rsidRDefault="00486548" w:rsidP="00486548">
      <w:pPr>
        <w:pStyle w:val="ListParagraph"/>
        <w:tabs>
          <w:tab w:val="left" w:pos="1950"/>
        </w:tabs>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486548" w:rsidRPr="00852493" w:rsidRDefault="00486548" w:rsidP="00486548">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highlight w:val="yellow"/>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4"/>
          <w:szCs w:val="24"/>
        </w:rPr>
      </w:pPr>
    </w:p>
    <w:p w:rsidR="00486548" w:rsidRPr="00852493" w:rsidRDefault="00486548" w:rsidP="00486548">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486548" w:rsidRPr="00852493" w:rsidRDefault="00486548" w:rsidP="00486548">
      <w:pPr>
        <w:tabs>
          <w:tab w:val="left" w:pos="1950"/>
        </w:tabs>
        <w:spacing w:after="0" w:line="240" w:lineRule="auto"/>
        <w:jc w:val="right"/>
        <w:rPr>
          <w:rFonts w:ascii="Times New Roman" w:hAnsi="Times New Roman" w:cs="Times New Roman"/>
          <w:b/>
          <w:bCs/>
          <w:sz w:val="24"/>
          <w:szCs w:val="24"/>
        </w:rPr>
      </w:pPr>
    </w:p>
    <w:p w:rsidR="00486548" w:rsidRPr="00852493" w:rsidRDefault="00486548" w:rsidP="0048654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486548" w:rsidRPr="00852493" w:rsidRDefault="00486548" w:rsidP="0048654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486548" w:rsidRPr="00852493" w:rsidRDefault="00486548" w:rsidP="00486548">
      <w:pPr>
        <w:spacing w:after="0" w:line="240" w:lineRule="auto"/>
        <w:ind w:firstLine="567"/>
        <w:jc w:val="right"/>
        <w:rPr>
          <w:rFonts w:ascii="Times New Roman" w:hAnsi="Times New Roman" w:cs="Times New Roman"/>
          <w:sz w:val="24"/>
          <w:szCs w:val="24"/>
        </w:rPr>
      </w:pPr>
    </w:p>
    <w:p w:rsidR="00486548" w:rsidRPr="00852493" w:rsidRDefault="00486548" w:rsidP="0048654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486548" w:rsidRPr="00852493" w:rsidRDefault="00486548" w:rsidP="0048654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486548" w:rsidRPr="00852493" w:rsidRDefault="00486548" w:rsidP="00486548">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486548" w:rsidRPr="00852493" w:rsidRDefault="00486548" w:rsidP="00486548">
      <w:pPr>
        <w:pStyle w:val="ListParagraph"/>
        <w:tabs>
          <w:tab w:val="left" w:pos="1950"/>
        </w:tabs>
        <w:ind w:left="0" w:firstLine="567"/>
        <w:jc w:val="both"/>
        <w:rPr>
          <w:rFonts w:ascii="Times New Roman" w:hAnsi="Times New Roman" w:cs="Times New Roman"/>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tabs>
          <w:tab w:val="left" w:pos="1950"/>
        </w:tabs>
        <w:ind w:left="0"/>
        <w:jc w:val="both"/>
        <w:rPr>
          <w:rFonts w:ascii="Times New Roman" w:hAnsi="Times New Roman" w:cs="Times New Roman"/>
          <w:b/>
          <w:bCs/>
          <w:color w:val="000000"/>
          <w:sz w:val="28"/>
          <w:szCs w:val="28"/>
          <w:highlight w:val="yellow"/>
        </w:rPr>
      </w:pPr>
    </w:p>
    <w:p w:rsidR="00486548" w:rsidRPr="00852493" w:rsidRDefault="00486548" w:rsidP="00486548">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486548" w:rsidRPr="00852493" w:rsidRDefault="00486548" w:rsidP="00486548">
      <w:pPr>
        <w:tabs>
          <w:tab w:val="left" w:pos="1950"/>
        </w:tabs>
        <w:jc w:val="both"/>
        <w:rPr>
          <w:rFonts w:ascii="Times New Roman" w:hAnsi="Times New Roman" w:cs="Times New Roman"/>
          <w:b/>
          <w:bCs/>
          <w:color w:val="000000"/>
          <w:sz w:val="28"/>
          <w:szCs w:val="28"/>
        </w:rPr>
      </w:pPr>
    </w:p>
    <w:p w:rsidR="00486548" w:rsidRPr="00852493" w:rsidRDefault="00486548" w:rsidP="00486548">
      <w:pPr>
        <w:rPr>
          <w:rFonts w:ascii="Times New Roman" w:hAnsi="Times New Roman" w:cs="Times New Roman"/>
        </w:rPr>
      </w:pPr>
    </w:p>
    <w:p w:rsidR="00486548" w:rsidRDefault="00486548" w:rsidP="00486548">
      <w:pPr>
        <w:rPr>
          <w:rFonts w:ascii="Times New Roman" w:eastAsia="PMingLiU" w:hAnsi="Times New Roman"/>
          <w:b/>
          <w:bCs/>
          <w:sz w:val="28"/>
          <w:szCs w:val="28"/>
        </w:rPr>
      </w:pPr>
    </w:p>
    <w:p w:rsidR="00D52EFA" w:rsidRDefault="00D52EFA" w:rsidP="00486548">
      <w:pPr>
        <w:rPr>
          <w:rFonts w:ascii="Times New Roman" w:eastAsia="PMingLiU" w:hAnsi="Times New Roman"/>
          <w:b/>
          <w:bCs/>
          <w:sz w:val="28"/>
          <w:szCs w:val="28"/>
        </w:rPr>
      </w:pPr>
    </w:p>
    <w:p w:rsidR="00D52EFA" w:rsidRPr="00852493" w:rsidRDefault="00D52EFA" w:rsidP="00486548">
      <w:pPr>
        <w:rPr>
          <w:rFonts w:ascii="Times New Roman" w:eastAsia="PMingLiU" w:hAnsi="Times New Roman"/>
          <w:b/>
          <w:bCs/>
          <w:sz w:val="28"/>
          <w:szCs w:val="28"/>
        </w:rPr>
      </w:pPr>
    </w:p>
    <w:p w:rsidR="00486548" w:rsidRPr="00852493" w:rsidRDefault="00486548" w:rsidP="0048654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18890925"/>
      <w:r>
        <w:rPr>
          <w:i w:val="0"/>
          <w:iCs w:val="0"/>
          <w:u w:val="none"/>
        </w:rPr>
        <w:lastRenderedPageBreak/>
        <w:t>UPUTSTVO</w:t>
      </w:r>
      <w:r w:rsidRPr="00852493">
        <w:rPr>
          <w:i w:val="0"/>
          <w:iCs w:val="0"/>
          <w:u w:val="none"/>
        </w:rPr>
        <w:t xml:space="preserve"> O PRAVNOM SREDSTVU</w:t>
      </w:r>
      <w:bookmarkEnd w:id="26"/>
    </w:p>
    <w:p w:rsidR="00486548" w:rsidRPr="00852493" w:rsidRDefault="00486548" w:rsidP="00486548">
      <w:pPr>
        <w:tabs>
          <w:tab w:val="left" w:pos="5760"/>
        </w:tabs>
        <w:jc w:val="center"/>
        <w:rPr>
          <w:rFonts w:ascii="Times New Roman" w:hAnsi="Times New Roman" w:cs="Times New Roman"/>
          <w:color w:val="000000"/>
        </w:rPr>
      </w:pPr>
    </w:p>
    <w:p w:rsidR="00486548" w:rsidRPr="00CD21C5" w:rsidRDefault="00486548" w:rsidP="00486548">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486548" w:rsidRPr="00CD21C5" w:rsidRDefault="00486548" w:rsidP="00486548">
      <w:pPr>
        <w:autoSpaceDE w:val="0"/>
        <w:autoSpaceDN w:val="0"/>
        <w:adjustRightInd w:val="0"/>
        <w:spacing w:after="0" w:line="240" w:lineRule="auto"/>
        <w:ind w:firstLine="567"/>
        <w:jc w:val="both"/>
        <w:rPr>
          <w:rFonts w:ascii="Times New Roman" w:hAnsi="Times New Roman" w:cs="Times New Roman"/>
          <w:sz w:val="24"/>
          <w:szCs w:val="24"/>
        </w:rPr>
      </w:pPr>
    </w:p>
    <w:p w:rsidR="00486548" w:rsidRPr="00CD21C5" w:rsidRDefault="00486548" w:rsidP="00486548">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486548" w:rsidRPr="00CD21C5" w:rsidRDefault="00486548" w:rsidP="00486548">
      <w:pPr>
        <w:tabs>
          <w:tab w:val="left" w:pos="5760"/>
        </w:tabs>
        <w:spacing w:after="0"/>
        <w:ind w:firstLine="567"/>
        <w:jc w:val="both"/>
        <w:rPr>
          <w:rFonts w:ascii="Times New Roman" w:hAnsi="Times New Roman" w:cs="Times New Roman"/>
          <w:sz w:val="24"/>
          <w:szCs w:val="24"/>
        </w:rPr>
      </w:pPr>
    </w:p>
    <w:p w:rsidR="00486548" w:rsidRDefault="00486548" w:rsidP="0048654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486548" w:rsidRPr="007700CE" w:rsidRDefault="00486548" w:rsidP="00486548">
      <w:pPr>
        <w:tabs>
          <w:tab w:val="left" w:pos="5760"/>
        </w:tabs>
        <w:spacing w:after="0"/>
        <w:ind w:firstLine="567"/>
        <w:jc w:val="both"/>
        <w:rPr>
          <w:rFonts w:ascii="Times New Roman" w:hAnsi="Times New Roman" w:cs="Times New Roman"/>
          <w:color w:val="000000"/>
          <w:sz w:val="24"/>
          <w:szCs w:val="24"/>
        </w:rPr>
      </w:pPr>
    </w:p>
    <w:p w:rsidR="00486548" w:rsidRPr="004721C3" w:rsidRDefault="00486548" w:rsidP="0048654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486548" w:rsidRDefault="00486548" w:rsidP="00486548">
      <w:pPr>
        <w:tabs>
          <w:tab w:val="left" w:pos="5760"/>
        </w:tabs>
        <w:spacing w:after="0"/>
        <w:ind w:firstLine="567"/>
        <w:jc w:val="both"/>
        <w:rPr>
          <w:rFonts w:ascii="Times New Roman" w:hAnsi="Times New Roman" w:cs="Times New Roman"/>
          <w:color w:val="000000"/>
          <w:sz w:val="24"/>
          <w:szCs w:val="24"/>
        </w:rPr>
      </w:pPr>
    </w:p>
    <w:p w:rsidR="00486548" w:rsidRDefault="00486548" w:rsidP="00486548">
      <w:pPr>
        <w:tabs>
          <w:tab w:val="left" w:pos="5760"/>
        </w:tabs>
        <w:jc w:val="both"/>
        <w:rPr>
          <w:rFonts w:ascii="Times New Roman" w:hAnsi="Times New Roman" w:cs="Times New Roman"/>
          <w:color w:val="000000"/>
          <w:sz w:val="24"/>
          <w:szCs w:val="24"/>
        </w:rPr>
      </w:pPr>
    </w:p>
    <w:p w:rsidR="00486548" w:rsidRDefault="00486548"/>
    <w:sectPr w:rsidR="004865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12" w:rsidRDefault="009F3B12" w:rsidP="00486548">
      <w:pPr>
        <w:spacing w:after="0" w:line="240" w:lineRule="auto"/>
      </w:pPr>
      <w:r>
        <w:separator/>
      </w:r>
    </w:p>
  </w:endnote>
  <w:endnote w:type="continuationSeparator" w:id="0">
    <w:p w:rsidR="009F3B12" w:rsidRDefault="009F3B12" w:rsidP="004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0E" w:rsidRDefault="006D430E" w:rsidP="00486548">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A15FF7">
      <w:rPr>
        <w:rFonts w:ascii="Times New Roman" w:hAnsi="Times New Roman" w:cs="Times New Roman"/>
        <w:noProof/>
        <w:sz w:val="20"/>
        <w:szCs w:val="20"/>
      </w:rPr>
      <w:t>19</w:t>
    </w:r>
    <w:r w:rsidRPr="000074F9">
      <w:rPr>
        <w:rFonts w:ascii="Times New Roman" w:hAnsi="Times New Roman" w:cs="Times New Roman"/>
        <w:sz w:val="20"/>
        <w:szCs w:val="20"/>
      </w:rPr>
      <w:fldChar w:fldCharType="end"/>
    </w:r>
    <w:r>
      <w:rPr>
        <w:rFonts w:ascii="Times New Roman" w:hAnsi="Times New Roman" w:cs="Times New Roman"/>
        <w:sz w:val="20"/>
        <w:szCs w:val="20"/>
      </w:rPr>
      <w:t>-5</w:t>
    </w:r>
    <w:r w:rsidR="00217E97">
      <w:rPr>
        <w:rFonts w:ascii="Times New Roman" w:hAnsi="Times New Roman" w:cs="Times New Roman"/>
        <w:sz w:val="20"/>
        <w:szCs w:val="20"/>
      </w:rPr>
      <w:t>0</w:t>
    </w:r>
  </w:p>
  <w:p w:rsidR="00217E97" w:rsidRPr="000074F9" w:rsidRDefault="00217E97" w:rsidP="0048654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12" w:rsidRDefault="009F3B12" w:rsidP="00486548">
      <w:pPr>
        <w:spacing w:after="0" w:line="240" w:lineRule="auto"/>
      </w:pPr>
      <w:r>
        <w:separator/>
      </w:r>
    </w:p>
  </w:footnote>
  <w:footnote w:type="continuationSeparator" w:id="0">
    <w:p w:rsidR="009F3B12" w:rsidRDefault="009F3B12" w:rsidP="00486548">
      <w:pPr>
        <w:spacing w:after="0" w:line="240" w:lineRule="auto"/>
      </w:pPr>
      <w:r>
        <w:continuationSeparator/>
      </w:r>
    </w:p>
  </w:footnote>
  <w:footnote w:id="1">
    <w:p w:rsidR="006D430E" w:rsidRDefault="006D430E"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6D430E" w:rsidRDefault="006D430E"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6D430E" w:rsidRDefault="006D430E" w:rsidP="00E45B9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6D430E" w:rsidRPr="007E1F59" w:rsidRDefault="006D430E"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430E" w:rsidRDefault="006D430E" w:rsidP="00486548">
      <w:pPr>
        <w:pStyle w:val="FootnoteText"/>
        <w:rPr>
          <w:rFonts w:cs="Times New Roman"/>
        </w:rPr>
      </w:pPr>
    </w:p>
  </w:footnote>
  <w:footnote w:id="5">
    <w:p w:rsidR="006D430E" w:rsidRPr="007E1F59" w:rsidRDefault="006D430E" w:rsidP="00486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D430E" w:rsidRDefault="006D430E" w:rsidP="00486548">
      <w:pPr>
        <w:pStyle w:val="FootnoteText"/>
        <w:jc w:val="both"/>
        <w:rPr>
          <w:rFonts w:cs="Times New Roman"/>
        </w:rPr>
      </w:pPr>
    </w:p>
  </w:footnote>
  <w:footnote w:id="6">
    <w:p w:rsidR="006D430E" w:rsidRDefault="006D430E" w:rsidP="00486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D430E" w:rsidRDefault="006D430E" w:rsidP="00486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D430E" w:rsidRPr="007E1F59" w:rsidRDefault="006D430E"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430E" w:rsidRDefault="006D430E" w:rsidP="00486548">
      <w:pPr>
        <w:pStyle w:val="FootnoteText"/>
        <w:rPr>
          <w:rFonts w:cs="Times New Roman"/>
        </w:rPr>
      </w:pPr>
    </w:p>
  </w:footnote>
  <w:footnote w:id="9">
    <w:p w:rsidR="006D430E" w:rsidRPr="00EF3747" w:rsidRDefault="006D430E" w:rsidP="00486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D430E" w:rsidRDefault="006D430E" w:rsidP="00486548">
      <w:pPr>
        <w:pStyle w:val="FootnoteText"/>
        <w:rPr>
          <w:rFonts w:cs="Times New Roman"/>
        </w:rPr>
      </w:pPr>
    </w:p>
  </w:footnote>
  <w:footnote w:id="10">
    <w:p w:rsidR="006D430E" w:rsidRPr="007E1F59" w:rsidRDefault="006D430E" w:rsidP="00486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430E" w:rsidRDefault="006D430E" w:rsidP="00486548">
      <w:pPr>
        <w:pStyle w:val="FootnoteText"/>
        <w:rPr>
          <w:rFonts w:cs="Times New Roman"/>
        </w:rPr>
      </w:pPr>
    </w:p>
  </w:footnote>
  <w:footnote w:id="11">
    <w:p w:rsidR="006D430E" w:rsidRPr="007F6785" w:rsidRDefault="006D430E" w:rsidP="00486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D430E" w:rsidRDefault="006D430E" w:rsidP="00486548">
      <w:pPr>
        <w:pStyle w:val="FootnoteText"/>
        <w:jc w:val="both"/>
        <w:rPr>
          <w:rFonts w:cs="Times New Roman"/>
        </w:rPr>
      </w:pPr>
    </w:p>
  </w:footnote>
  <w:footnote w:id="12">
    <w:p w:rsidR="006D430E" w:rsidRDefault="006D430E" w:rsidP="00486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D430E" w:rsidRPr="00FA6401" w:rsidRDefault="006D430E" w:rsidP="00486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D430E" w:rsidRDefault="006D430E" w:rsidP="00486548">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D430E" w:rsidRDefault="006D430E" w:rsidP="00486548">
      <w:pPr>
        <w:pStyle w:val="FootnoteText"/>
        <w:rPr>
          <w:rFonts w:cs="Times New Roman"/>
        </w:rPr>
      </w:pPr>
    </w:p>
  </w:footnote>
  <w:footnote w:id="15">
    <w:p w:rsidR="006D430E" w:rsidRDefault="006D430E" w:rsidP="00486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0E" w:rsidRDefault="006D430E">
    <w:pPr>
      <w:pStyle w:val="Header"/>
      <w:jc w:val="right"/>
      <w:rPr>
        <w:rFonts w:cs="Times New Roman"/>
      </w:rPr>
    </w:pPr>
  </w:p>
  <w:p w:rsidR="006D430E" w:rsidRDefault="006D430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B05"/>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7E5000"/>
    <w:multiLevelType w:val="hybridMultilevel"/>
    <w:tmpl w:val="376E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CE9711B"/>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481B730F"/>
    <w:multiLevelType w:val="hybridMultilevel"/>
    <w:tmpl w:val="D428B490"/>
    <w:lvl w:ilvl="0" w:tplc="D9542B6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D05113"/>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364B2E"/>
    <w:multiLevelType w:val="hybridMultilevel"/>
    <w:tmpl w:val="DF7AD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DA876C8"/>
    <w:multiLevelType w:val="multilevel"/>
    <w:tmpl w:val="5770C56A"/>
    <w:lvl w:ilvl="0">
      <w:start w:val="1"/>
      <w:numFmt w:val="decimalZero"/>
      <w:lvlText w:val="%1"/>
      <w:lvlJc w:val="left"/>
      <w:pPr>
        <w:tabs>
          <w:tab w:val="num" w:pos="855"/>
        </w:tabs>
        <w:ind w:left="855" w:hanging="855"/>
      </w:pPr>
      <w:rPr>
        <w:rFonts w:hint="default"/>
      </w:rPr>
    </w:lvl>
    <w:lvl w:ilvl="1">
      <w:start w:val="1"/>
      <w:numFmt w:val="decimalZero"/>
      <w:lvlText w:val="%1.%2"/>
      <w:lvlJc w:val="left"/>
      <w:pPr>
        <w:tabs>
          <w:tab w:val="num" w:pos="2145"/>
        </w:tabs>
        <w:ind w:left="2145" w:hanging="855"/>
      </w:pPr>
      <w:rPr>
        <w:rFonts w:hint="default"/>
      </w:rPr>
    </w:lvl>
    <w:lvl w:ilvl="2">
      <w:start w:val="1"/>
      <w:numFmt w:val="decimal"/>
      <w:lvlText w:val="%1.%2.%3"/>
      <w:lvlJc w:val="left"/>
      <w:pPr>
        <w:tabs>
          <w:tab w:val="num" w:pos="3435"/>
        </w:tabs>
        <w:ind w:left="3435" w:hanging="855"/>
      </w:pPr>
      <w:rPr>
        <w:rFonts w:hint="default"/>
      </w:rPr>
    </w:lvl>
    <w:lvl w:ilvl="3">
      <w:start w:val="1"/>
      <w:numFmt w:val="decimal"/>
      <w:lvlText w:val="%1.%2.%3.%4"/>
      <w:lvlJc w:val="left"/>
      <w:pPr>
        <w:tabs>
          <w:tab w:val="num" w:pos="4950"/>
        </w:tabs>
        <w:ind w:left="4950" w:hanging="1080"/>
      </w:pPr>
      <w:rPr>
        <w:rFonts w:hint="default"/>
      </w:rPr>
    </w:lvl>
    <w:lvl w:ilvl="4">
      <w:start w:val="1"/>
      <w:numFmt w:val="decimal"/>
      <w:lvlText w:val="%1.%2.%3.%4.%5"/>
      <w:lvlJc w:val="left"/>
      <w:pPr>
        <w:tabs>
          <w:tab w:val="num" w:pos="6240"/>
        </w:tabs>
        <w:ind w:left="6240" w:hanging="1080"/>
      </w:pPr>
      <w:rPr>
        <w:rFonts w:hint="default"/>
      </w:rPr>
    </w:lvl>
    <w:lvl w:ilvl="5">
      <w:start w:val="1"/>
      <w:numFmt w:val="decimal"/>
      <w:lvlText w:val="%1.%2.%3.%4.%5.%6"/>
      <w:lvlJc w:val="left"/>
      <w:pPr>
        <w:tabs>
          <w:tab w:val="num" w:pos="7890"/>
        </w:tabs>
        <w:ind w:left="7890" w:hanging="1440"/>
      </w:pPr>
      <w:rPr>
        <w:rFonts w:hint="default"/>
      </w:rPr>
    </w:lvl>
    <w:lvl w:ilvl="6">
      <w:start w:val="1"/>
      <w:numFmt w:val="decimal"/>
      <w:lvlText w:val="%1.%2.%3.%4.%5.%6.%7"/>
      <w:lvlJc w:val="left"/>
      <w:pPr>
        <w:tabs>
          <w:tab w:val="num" w:pos="9180"/>
        </w:tabs>
        <w:ind w:left="9180" w:hanging="144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12">
    <w:nsid w:val="7E9C7DCB"/>
    <w:multiLevelType w:val="hybridMultilevel"/>
    <w:tmpl w:val="376ED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10"/>
  </w:num>
  <w:num w:numId="6">
    <w:abstractNumId w:val="7"/>
  </w:num>
  <w:num w:numId="7">
    <w:abstractNumId w:val="4"/>
  </w:num>
  <w:num w:numId="8">
    <w:abstractNumId w:val="12"/>
  </w:num>
  <w:num w:numId="9">
    <w:abstractNumId w:val="0"/>
  </w:num>
  <w:num w:numId="10">
    <w:abstractNumId w:val="2"/>
  </w:num>
  <w:num w:numId="11">
    <w:abstractNumId w:val="11"/>
  </w:num>
  <w:num w:numId="12">
    <w:abstractNumId w:val="8"/>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48"/>
    <w:rsid w:val="00003DF7"/>
    <w:rsid w:val="00040ED0"/>
    <w:rsid w:val="0005023C"/>
    <w:rsid w:val="00064D96"/>
    <w:rsid w:val="00071D0D"/>
    <w:rsid w:val="00095073"/>
    <w:rsid w:val="000953F7"/>
    <w:rsid w:val="000C27A7"/>
    <w:rsid w:val="000C4D1C"/>
    <w:rsid w:val="000C5441"/>
    <w:rsid w:val="000D1674"/>
    <w:rsid w:val="000E5D13"/>
    <w:rsid w:val="00150A4F"/>
    <w:rsid w:val="00177E7F"/>
    <w:rsid w:val="00191B72"/>
    <w:rsid w:val="001C2482"/>
    <w:rsid w:val="001C6DC0"/>
    <w:rsid w:val="001E20FC"/>
    <w:rsid w:val="00207A4B"/>
    <w:rsid w:val="00213BEB"/>
    <w:rsid w:val="0021626E"/>
    <w:rsid w:val="00217E97"/>
    <w:rsid w:val="002327B4"/>
    <w:rsid w:val="002912D4"/>
    <w:rsid w:val="00293BC3"/>
    <w:rsid w:val="002960F5"/>
    <w:rsid w:val="002B1D9B"/>
    <w:rsid w:val="002D7FAF"/>
    <w:rsid w:val="00310FD7"/>
    <w:rsid w:val="00315238"/>
    <w:rsid w:val="00324000"/>
    <w:rsid w:val="003355EC"/>
    <w:rsid w:val="00346A41"/>
    <w:rsid w:val="00350084"/>
    <w:rsid w:val="00351C07"/>
    <w:rsid w:val="00361B76"/>
    <w:rsid w:val="00386FD4"/>
    <w:rsid w:val="0039156A"/>
    <w:rsid w:val="003953B6"/>
    <w:rsid w:val="003B6BE1"/>
    <w:rsid w:val="003C37AE"/>
    <w:rsid w:val="003D223D"/>
    <w:rsid w:val="003E70A3"/>
    <w:rsid w:val="004046FF"/>
    <w:rsid w:val="00430883"/>
    <w:rsid w:val="00435B90"/>
    <w:rsid w:val="00455502"/>
    <w:rsid w:val="00481D2C"/>
    <w:rsid w:val="00486548"/>
    <w:rsid w:val="004B6D7E"/>
    <w:rsid w:val="004C1795"/>
    <w:rsid w:val="004E0393"/>
    <w:rsid w:val="005424FD"/>
    <w:rsid w:val="00543DAB"/>
    <w:rsid w:val="00572D41"/>
    <w:rsid w:val="00582833"/>
    <w:rsid w:val="005A2555"/>
    <w:rsid w:val="005B3404"/>
    <w:rsid w:val="005B79F1"/>
    <w:rsid w:val="005D0D76"/>
    <w:rsid w:val="005E7CBB"/>
    <w:rsid w:val="005F0BF2"/>
    <w:rsid w:val="00631EE9"/>
    <w:rsid w:val="00643AE0"/>
    <w:rsid w:val="006563C7"/>
    <w:rsid w:val="006A4650"/>
    <w:rsid w:val="006B1277"/>
    <w:rsid w:val="006D0501"/>
    <w:rsid w:val="006D430E"/>
    <w:rsid w:val="007068D2"/>
    <w:rsid w:val="00755B74"/>
    <w:rsid w:val="00763B1C"/>
    <w:rsid w:val="00767ED5"/>
    <w:rsid w:val="00785E7E"/>
    <w:rsid w:val="0079013D"/>
    <w:rsid w:val="007A57D0"/>
    <w:rsid w:val="007C4B55"/>
    <w:rsid w:val="007C60FF"/>
    <w:rsid w:val="007E22C4"/>
    <w:rsid w:val="00820738"/>
    <w:rsid w:val="00840B3E"/>
    <w:rsid w:val="00841EC6"/>
    <w:rsid w:val="008450F1"/>
    <w:rsid w:val="008463DF"/>
    <w:rsid w:val="008658CF"/>
    <w:rsid w:val="008775C0"/>
    <w:rsid w:val="008B3AE2"/>
    <w:rsid w:val="008C049B"/>
    <w:rsid w:val="00917D6B"/>
    <w:rsid w:val="00920E63"/>
    <w:rsid w:val="00946E64"/>
    <w:rsid w:val="00990B44"/>
    <w:rsid w:val="00997DB1"/>
    <w:rsid w:val="009D06C8"/>
    <w:rsid w:val="009D3A7D"/>
    <w:rsid w:val="009F3B12"/>
    <w:rsid w:val="00A047C3"/>
    <w:rsid w:val="00A15FF7"/>
    <w:rsid w:val="00A16B22"/>
    <w:rsid w:val="00A20C9A"/>
    <w:rsid w:val="00A261B9"/>
    <w:rsid w:val="00A265A2"/>
    <w:rsid w:val="00A30B30"/>
    <w:rsid w:val="00A51AF7"/>
    <w:rsid w:val="00A56970"/>
    <w:rsid w:val="00A57B31"/>
    <w:rsid w:val="00A62BC8"/>
    <w:rsid w:val="00A74029"/>
    <w:rsid w:val="00A75593"/>
    <w:rsid w:val="00A801A6"/>
    <w:rsid w:val="00A87AE6"/>
    <w:rsid w:val="00A94E8D"/>
    <w:rsid w:val="00AB2590"/>
    <w:rsid w:val="00AB3341"/>
    <w:rsid w:val="00AE2EDF"/>
    <w:rsid w:val="00B21B37"/>
    <w:rsid w:val="00B250F8"/>
    <w:rsid w:val="00B6597F"/>
    <w:rsid w:val="00B74968"/>
    <w:rsid w:val="00B86FCC"/>
    <w:rsid w:val="00BA0BEA"/>
    <w:rsid w:val="00BC6EE6"/>
    <w:rsid w:val="00BE24D6"/>
    <w:rsid w:val="00BF3513"/>
    <w:rsid w:val="00BF5697"/>
    <w:rsid w:val="00BF5EB4"/>
    <w:rsid w:val="00C05CB1"/>
    <w:rsid w:val="00C77070"/>
    <w:rsid w:val="00C825C7"/>
    <w:rsid w:val="00CA2D02"/>
    <w:rsid w:val="00CB64BC"/>
    <w:rsid w:val="00CD1059"/>
    <w:rsid w:val="00CD4488"/>
    <w:rsid w:val="00CF03A1"/>
    <w:rsid w:val="00CF3E55"/>
    <w:rsid w:val="00D00466"/>
    <w:rsid w:val="00D217C7"/>
    <w:rsid w:val="00D321F2"/>
    <w:rsid w:val="00D46805"/>
    <w:rsid w:val="00D52EFA"/>
    <w:rsid w:val="00D639E7"/>
    <w:rsid w:val="00D63CDB"/>
    <w:rsid w:val="00D80FF9"/>
    <w:rsid w:val="00DA4290"/>
    <w:rsid w:val="00DC39D5"/>
    <w:rsid w:val="00DD0A3E"/>
    <w:rsid w:val="00DD46A8"/>
    <w:rsid w:val="00E0007F"/>
    <w:rsid w:val="00E1379C"/>
    <w:rsid w:val="00E15505"/>
    <w:rsid w:val="00E27B1C"/>
    <w:rsid w:val="00E4274F"/>
    <w:rsid w:val="00E45B9A"/>
    <w:rsid w:val="00E70771"/>
    <w:rsid w:val="00E72413"/>
    <w:rsid w:val="00E966CC"/>
    <w:rsid w:val="00EA13C4"/>
    <w:rsid w:val="00EC13D5"/>
    <w:rsid w:val="00EC3688"/>
    <w:rsid w:val="00EC605F"/>
    <w:rsid w:val="00EE26DC"/>
    <w:rsid w:val="00F056D6"/>
    <w:rsid w:val="00F057D0"/>
    <w:rsid w:val="00F155BC"/>
    <w:rsid w:val="00F32AE9"/>
    <w:rsid w:val="00F440CB"/>
    <w:rsid w:val="00F672DD"/>
    <w:rsid w:val="00F9607C"/>
    <w:rsid w:val="00FA7EDB"/>
    <w:rsid w:val="00FE28E0"/>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86548"/>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486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486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486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86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486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486548"/>
    <w:rPr>
      <w:rFonts w:ascii="Cambria" w:eastAsia="Times New Roman" w:hAnsi="Cambria" w:cs="Cambria"/>
      <w:b/>
      <w:bCs/>
      <w:color w:val="4F81BD"/>
      <w:sz w:val="24"/>
      <w:szCs w:val="24"/>
      <w:lang w:eastAsia="zh-TW"/>
    </w:rPr>
  </w:style>
  <w:style w:type="paragraph" w:styleId="NoSpacing">
    <w:name w:val="No Spacing"/>
    <w:uiPriority w:val="99"/>
    <w:qFormat/>
    <w:rsid w:val="00486548"/>
    <w:pPr>
      <w:jc w:val="left"/>
    </w:pPr>
    <w:rPr>
      <w:rFonts w:ascii="Calibri" w:eastAsia="Calibri" w:hAnsi="Calibri" w:cs="Calibri"/>
      <w:sz w:val="24"/>
      <w:szCs w:val="24"/>
    </w:rPr>
  </w:style>
  <w:style w:type="paragraph" w:styleId="ListParagraph">
    <w:name w:val="List Paragraph"/>
    <w:basedOn w:val="Normal"/>
    <w:qFormat/>
    <w:rsid w:val="00486548"/>
    <w:pPr>
      <w:spacing w:before="96" w:after="120" w:line="360" w:lineRule="atLeast"/>
      <w:ind w:left="720"/>
    </w:pPr>
    <w:rPr>
      <w:lang w:val="sr-Latn-CS"/>
    </w:rPr>
  </w:style>
  <w:style w:type="paragraph" w:customStyle="1" w:styleId="t-98-2">
    <w:name w:val="t-98-2"/>
    <w:basedOn w:val="Normal"/>
    <w:uiPriority w:val="99"/>
    <w:rsid w:val="00486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486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486548"/>
    <w:rPr>
      <w:rFonts w:ascii="Tahoma" w:eastAsia="PMingLiU" w:hAnsi="Tahoma" w:cs="Tahoma"/>
      <w:sz w:val="16"/>
      <w:szCs w:val="16"/>
      <w:lang w:eastAsia="zh-TW"/>
    </w:rPr>
  </w:style>
  <w:style w:type="paragraph" w:styleId="BalloonText">
    <w:name w:val="Balloon Text"/>
    <w:basedOn w:val="Normal"/>
    <w:link w:val="BalloonTextChar"/>
    <w:uiPriority w:val="99"/>
    <w:semiHidden/>
    <w:rsid w:val="00486548"/>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486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486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486548"/>
    <w:rPr>
      <w:rFonts w:ascii="Times New Roman" w:eastAsia="PMingLiU" w:hAnsi="Times New Roman" w:cs="Times New Roman"/>
      <w:lang w:val="en-GB"/>
    </w:rPr>
  </w:style>
  <w:style w:type="paragraph" w:styleId="PlainText">
    <w:name w:val="Plain Text"/>
    <w:basedOn w:val="Normal"/>
    <w:link w:val="PlainTextChar"/>
    <w:uiPriority w:val="99"/>
    <w:rsid w:val="00486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486548"/>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486548"/>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486548"/>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486548"/>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486548"/>
    <w:rPr>
      <w:b/>
      <w:bCs/>
    </w:rPr>
  </w:style>
  <w:style w:type="paragraph" w:customStyle="1" w:styleId="4clan">
    <w:name w:val="4clan"/>
    <w:basedOn w:val="Normal"/>
    <w:uiPriority w:val="99"/>
    <w:rsid w:val="00486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486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486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486548"/>
    <w:rPr>
      <w:vertAlign w:val="superscript"/>
    </w:rPr>
  </w:style>
  <w:style w:type="character" w:customStyle="1" w:styleId="EndnoteTextChar">
    <w:name w:val="Endnote Text Char"/>
    <w:basedOn w:val="DefaultParagraphFont"/>
    <w:link w:val="EndnoteText"/>
    <w:uiPriority w:val="99"/>
    <w:semiHidden/>
    <w:rsid w:val="00486548"/>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486548"/>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486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486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486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486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486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486548"/>
    <w:rPr>
      <w:i/>
      <w:iCs/>
      <w:color w:val="808080"/>
    </w:rPr>
  </w:style>
  <w:style w:type="paragraph" w:styleId="TOCHeading">
    <w:name w:val="TOC Heading"/>
    <w:basedOn w:val="Heading1"/>
    <w:next w:val="Normal"/>
    <w:uiPriority w:val="99"/>
    <w:qFormat/>
    <w:rsid w:val="00486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486548"/>
    <w:pPr>
      <w:spacing w:after="100"/>
    </w:pPr>
    <w:rPr>
      <w:rFonts w:eastAsia="PMingLiU"/>
      <w:lang w:eastAsia="zh-TW"/>
    </w:rPr>
  </w:style>
  <w:style w:type="character" w:styleId="Hyperlink">
    <w:name w:val="Hyperlink"/>
    <w:basedOn w:val="DefaultParagraphFont"/>
    <w:uiPriority w:val="99"/>
    <w:rsid w:val="00486548"/>
    <w:rPr>
      <w:color w:val="0000FF"/>
      <w:u w:val="single"/>
    </w:rPr>
  </w:style>
  <w:style w:type="character" w:styleId="SubtleReference">
    <w:name w:val="Subtle Reference"/>
    <w:basedOn w:val="DefaultParagraphFont"/>
    <w:uiPriority w:val="99"/>
    <w:qFormat/>
    <w:rsid w:val="00486548"/>
    <w:rPr>
      <w:smallCaps/>
      <w:color w:val="auto"/>
      <w:u w:val="single"/>
    </w:rPr>
  </w:style>
  <w:style w:type="paragraph" w:styleId="TOC2">
    <w:name w:val="toc 2"/>
    <w:basedOn w:val="Normal"/>
    <w:next w:val="Normal"/>
    <w:autoRedefine/>
    <w:uiPriority w:val="39"/>
    <w:rsid w:val="00486548"/>
    <w:pPr>
      <w:spacing w:after="100"/>
      <w:ind w:left="220"/>
    </w:pPr>
    <w:rPr>
      <w:rFonts w:eastAsia="PMingLiU"/>
      <w:lang w:eastAsia="zh-TW"/>
    </w:rPr>
  </w:style>
  <w:style w:type="paragraph" w:styleId="Header">
    <w:name w:val="header"/>
    <w:basedOn w:val="Normal"/>
    <w:link w:val="HeaderChar"/>
    <w:uiPriority w:val="99"/>
    <w:rsid w:val="00486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486548"/>
    <w:rPr>
      <w:rFonts w:ascii="Calibri" w:eastAsia="PMingLiU" w:hAnsi="Calibri" w:cs="Calibri"/>
      <w:lang w:eastAsia="zh-TW"/>
    </w:rPr>
  </w:style>
  <w:style w:type="paragraph" w:styleId="Footer">
    <w:name w:val="footer"/>
    <w:basedOn w:val="Normal"/>
    <w:link w:val="FooterChar"/>
    <w:uiPriority w:val="99"/>
    <w:rsid w:val="00486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486548"/>
    <w:rPr>
      <w:rFonts w:ascii="Calibri" w:eastAsia="PMingLiU" w:hAnsi="Calibri" w:cs="Calibri"/>
      <w:lang w:eastAsia="zh-TW"/>
    </w:rPr>
  </w:style>
  <w:style w:type="character" w:customStyle="1" w:styleId="apple-converted-space">
    <w:name w:val="apple-converted-space"/>
    <w:basedOn w:val="DefaultParagraphFont"/>
    <w:uiPriority w:val="99"/>
    <w:rsid w:val="00486548"/>
  </w:style>
  <w:style w:type="character" w:styleId="Strong">
    <w:name w:val="Strong"/>
    <w:basedOn w:val="DefaultParagraphFont"/>
    <w:uiPriority w:val="22"/>
    <w:qFormat/>
    <w:rsid w:val="00486548"/>
    <w:rPr>
      <w:b/>
      <w:bCs/>
    </w:rPr>
  </w:style>
  <w:style w:type="paragraph" w:customStyle="1" w:styleId="Default">
    <w:name w:val="Default"/>
    <w:rsid w:val="00486548"/>
    <w:pPr>
      <w:autoSpaceDE w:val="0"/>
      <w:autoSpaceDN w:val="0"/>
      <w:adjustRightInd w:val="0"/>
      <w:jc w:val="left"/>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5424FD"/>
  </w:style>
  <w:style w:type="character" w:styleId="FollowedHyperlink">
    <w:name w:val="FollowedHyperlink"/>
    <w:basedOn w:val="DefaultParagraphFont"/>
    <w:uiPriority w:val="99"/>
    <w:semiHidden/>
    <w:unhideWhenUsed/>
    <w:rsid w:val="005424FD"/>
    <w:rPr>
      <w:color w:val="800080"/>
      <w:u w:val="single"/>
    </w:rPr>
  </w:style>
  <w:style w:type="paragraph" w:customStyle="1" w:styleId="font5">
    <w:name w:val="font5"/>
    <w:basedOn w:val="Normal"/>
    <w:rsid w:val="005424FD"/>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5424FD"/>
    <w:pPr>
      <w:spacing w:before="100" w:beforeAutospacing="1" w:after="100" w:afterAutospacing="1" w:line="240" w:lineRule="auto"/>
    </w:pPr>
    <w:rPr>
      <w:rFonts w:eastAsia="Times New Roman" w:cs="Times New Roman"/>
      <w:b/>
      <w:bCs/>
      <w:sz w:val="20"/>
      <w:szCs w:val="20"/>
    </w:rPr>
  </w:style>
  <w:style w:type="paragraph" w:customStyle="1" w:styleId="font7">
    <w:name w:val="font7"/>
    <w:basedOn w:val="Normal"/>
    <w:rsid w:val="005424FD"/>
    <w:pPr>
      <w:spacing w:before="100" w:beforeAutospacing="1" w:after="100" w:afterAutospacing="1" w:line="240" w:lineRule="auto"/>
    </w:pPr>
    <w:rPr>
      <w:rFonts w:ascii="Arial" w:eastAsia="Times New Roman" w:hAnsi="Arial" w:cs="Arial"/>
      <w:b/>
      <w:bCs/>
      <w:color w:val="993300"/>
      <w:sz w:val="20"/>
      <w:szCs w:val="20"/>
    </w:rPr>
  </w:style>
  <w:style w:type="paragraph" w:customStyle="1" w:styleId="xl65">
    <w:name w:val="xl65"/>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7">
    <w:name w:val="xl67"/>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69">
    <w:name w:val="xl6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2">
    <w:name w:val="xl72"/>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3">
    <w:name w:val="xl73"/>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4">
    <w:name w:val="xl7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6">
    <w:name w:val="xl76"/>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8">
    <w:name w:val="xl78"/>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9">
    <w:name w:val="xl79"/>
    <w:basedOn w:val="Normal"/>
    <w:rsid w:val="005424F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80">
    <w:name w:val="xl80"/>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1">
    <w:name w:val="xl81"/>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83">
    <w:name w:val="xl8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4">
    <w:name w:val="xl84"/>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5">
    <w:name w:val="xl85"/>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88">
    <w:name w:val="xl8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Normal"/>
    <w:rsid w:val="005424FD"/>
    <w:pP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90">
    <w:name w:val="xl90"/>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94">
    <w:name w:val="xl9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6">
    <w:name w:val="xl96"/>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97">
    <w:name w:val="xl97"/>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9">
    <w:name w:val="xl99"/>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0">
    <w:name w:val="xl100"/>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1">
    <w:name w:val="xl101"/>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02">
    <w:name w:val="xl102"/>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5424FD"/>
    <w:pP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105">
    <w:name w:val="xl105"/>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6">
    <w:name w:val="xl106"/>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7">
    <w:name w:val="xl107"/>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Normal"/>
    <w:rsid w:val="005424F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5424FD"/>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1">
    <w:name w:val="xl111"/>
    <w:basedOn w:val="Normal"/>
    <w:rsid w:val="005424FD"/>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12">
    <w:name w:val="xl11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14">
    <w:name w:val="xl114"/>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5">
    <w:name w:val="xl115"/>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16">
    <w:name w:val="xl116"/>
    <w:basedOn w:val="Normal"/>
    <w:rsid w:val="005424F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17">
    <w:name w:val="xl11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8">
    <w:name w:val="xl11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9">
    <w:name w:val="xl11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0">
    <w:name w:val="xl12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1">
    <w:name w:val="xl12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22">
    <w:name w:val="xl122"/>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3">
    <w:name w:val="xl123"/>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4">
    <w:name w:val="xl124"/>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26">
    <w:name w:val="xl12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7">
    <w:name w:val="xl127"/>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5424FD"/>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9">
    <w:name w:val="xl12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0">
    <w:name w:val="xl130"/>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1">
    <w:name w:val="xl131"/>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2">
    <w:name w:val="xl132"/>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3">
    <w:name w:val="xl13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4">
    <w:name w:val="xl134"/>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5">
    <w:name w:val="xl135"/>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6">
    <w:name w:val="xl13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7">
    <w:name w:val="xl13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38">
    <w:name w:val="xl13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39">
    <w:name w:val="xl139"/>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1">
    <w:name w:val="xl14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2">
    <w:name w:val="xl142"/>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3">
    <w:name w:val="xl143"/>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
    <w:rsid w:val="005424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5">
    <w:name w:val="xl145"/>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7">
    <w:name w:val="xl147"/>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8">
    <w:name w:val="xl14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9">
    <w:name w:val="xl14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0">
    <w:name w:val="xl150"/>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51">
    <w:name w:val="xl151"/>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53">
    <w:name w:val="xl15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4">
    <w:name w:val="xl154"/>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5">
    <w:name w:val="xl155"/>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6">
    <w:name w:val="xl156"/>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8">
    <w:name w:val="xl158"/>
    <w:basedOn w:val="Normal"/>
    <w:rsid w:val="005424FD"/>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9">
    <w:name w:val="xl159"/>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1">
    <w:name w:val="xl161"/>
    <w:basedOn w:val="Normal"/>
    <w:rsid w:val="005424FD"/>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2">
    <w:name w:val="xl162"/>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3">
    <w:name w:val="xl163"/>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166">
    <w:name w:val="xl166"/>
    <w:basedOn w:val="Normal"/>
    <w:rsid w:val="005424FD"/>
    <w:pPr>
      <w:spacing w:before="100" w:beforeAutospacing="1" w:after="100" w:afterAutospacing="1" w:line="240" w:lineRule="auto"/>
    </w:pPr>
    <w:rPr>
      <w:rFonts w:eastAsia="Times New Roman" w:cs="Times New Roman"/>
      <w:sz w:val="24"/>
      <w:szCs w:val="24"/>
    </w:rPr>
  </w:style>
  <w:style w:type="paragraph" w:customStyle="1" w:styleId="xl167">
    <w:name w:val="xl167"/>
    <w:basedOn w:val="Normal"/>
    <w:rsid w:val="005424FD"/>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8">
    <w:name w:val="xl16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9">
    <w:name w:val="xl16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0">
    <w:name w:val="xl17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71">
    <w:name w:val="xl17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2">
    <w:name w:val="xl172"/>
    <w:basedOn w:val="Normal"/>
    <w:rsid w:val="005424FD"/>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73">
    <w:name w:val="xl173"/>
    <w:basedOn w:val="Normal"/>
    <w:rsid w:val="0054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odyText3">
    <w:name w:val="Body Text 3"/>
    <w:basedOn w:val="Normal"/>
    <w:link w:val="BodyText3Char"/>
    <w:uiPriority w:val="99"/>
    <w:unhideWhenUsed/>
    <w:rsid w:val="00A62BC8"/>
    <w:pPr>
      <w:spacing w:after="120"/>
    </w:pPr>
    <w:rPr>
      <w:rFonts w:cs="Times New Roman"/>
      <w:sz w:val="16"/>
      <w:szCs w:val="16"/>
    </w:rPr>
  </w:style>
  <w:style w:type="character" w:customStyle="1" w:styleId="BodyText3Char">
    <w:name w:val="Body Text 3 Char"/>
    <w:basedOn w:val="DefaultParagraphFont"/>
    <w:link w:val="BodyText3"/>
    <w:uiPriority w:val="99"/>
    <w:rsid w:val="00A62BC8"/>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86548"/>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486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486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486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86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486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486548"/>
    <w:rPr>
      <w:rFonts w:ascii="Cambria" w:eastAsia="Times New Roman" w:hAnsi="Cambria" w:cs="Cambria"/>
      <w:b/>
      <w:bCs/>
      <w:color w:val="4F81BD"/>
      <w:sz w:val="24"/>
      <w:szCs w:val="24"/>
      <w:lang w:eastAsia="zh-TW"/>
    </w:rPr>
  </w:style>
  <w:style w:type="paragraph" w:styleId="NoSpacing">
    <w:name w:val="No Spacing"/>
    <w:uiPriority w:val="99"/>
    <w:qFormat/>
    <w:rsid w:val="00486548"/>
    <w:pPr>
      <w:jc w:val="left"/>
    </w:pPr>
    <w:rPr>
      <w:rFonts w:ascii="Calibri" w:eastAsia="Calibri" w:hAnsi="Calibri" w:cs="Calibri"/>
      <w:sz w:val="24"/>
      <w:szCs w:val="24"/>
    </w:rPr>
  </w:style>
  <w:style w:type="paragraph" w:styleId="ListParagraph">
    <w:name w:val="List Paragraph"/>
    <w:basedOn w:val="Normal"/>
    <w:qFormat/>
    <w:rsid w:val="00486548"/>
    <w:pPr>
      <w:spacing w:before="96" w:after="120" w:line="360" w:lineRule="atLeast"/>
      <w:ind w:left="720"/>
    </w:pPr>
    <w:rPr>
      <w:lang w:val="sr-Latn-CS"/>
    </w:rPr>
  </w:style>
  <w:style w:type="paragraph" w:customStyle="1" w:styleId="t-98-2">
    <w:name w:val="t-98-2"/>
    <w:basedOn w:val="Normal"/>
    <w:uiPriority w:val="99"/>
    <w:rsid w:val="00486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486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486548"/>
    <w:rPr>
      <w:rFonts w:ascii="Tahoma" w:eastAsia="PMingLiU" w:hAnsi="Tahoma" w:cs="Tahoma"/>
      <w:sz w:val="16"/>
      <w:szCs w:val="16"/>
      <w:lang w:eastAsia="zh-TW"/>
    </w:rPr>
  </w:style>
  <w:style w:type="paragraph" w:styleId="BalloonText">
    <w:name w:val="Balloon Text"/>
    <w:basedOn w:val="Normal"/>
    <w:link w:val="BalloonTextChar"/>
    <w:uiPriority w:val="99"/>
    <w:semiHidden/>
    <w:rsid w:val="00486548"/>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486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486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486548"/>
    <w:rPr>
      <w:rFonts w:ascii="Times New Roman" w:eastAsia="PMingLiU" w:hAnsi="Times New Roman" w:cs="Times New Roman"/>
      <w:lang w:val="en-GB"/>
    </w:rPr>
  </w:style>
  <w:style w:type="paragraph" w:styleId="PlainText">
    <w:name w:val="Plain Text"/>
    <w:basedOn w:val="Normal"/>
    <w:link w:val="PlainTextChar"/>
    <w:uiPriority w:val="99"/>
    <w:rsid w:val="00486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486548"/>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486548"/>
    <w:rPr>
      <w:rFonts w:ascii="Calibri" w:eastAsia="PMingLiU" w:hAnsi="Calibri" w:cs="Calibri"/>
      <w:sz w:val="20"/>
      <w:szCs w:val="20"/>
      <w:lang w:eastAsia="zh-TW"/>
    </w:rPr>
  </w:style>
  <w:style w:type="paragraph" w:styleId="CommentText">
    <w:name w:val="annotation text"/>
    <w:basedOn w:val="Normal"/>
    <w:link w:val="CommentTextChar"/>
    <w:uiPriority w:val="99"/>
    <w:semiHidden/>
    <w:rsid w:val="00486548"/>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486548"/>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486548"/>
    <w:rPr>
      <w:b/>
      <w:bCs/>
    </w:rPr>
  </w:style>
  <w:style w:type="paragraph" w:customStyle="1" w:styleId="4clan">
    <w:name w:val="4clan"/>
    <w:basedOn w:val="Normal"/>
    <w:uiPriority w:val="99"/>
    <w:rsid w:val="00486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486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486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486548"/>
    <w:rPr>
      <w:vertAlign w:val="superscript"/>
    </w:rPr>
  </w:style>
  <w:style w:type="character" w:customStyle="1" w:styleId="EndnoteTextChar">
    <w:name w:val="Endnote Text Char"/>
    <w:basedOn w:val="DefaultParagraphFont"/>
    <w:link w:val="EndnoteText"/>
    <w:uiPriority w:val="99"/>
    <w:semiHidden/>
    <w:rsid w:val="00486548"/>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486548"/>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486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486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486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486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486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486548"/>
    <w:rPr>
      <w:i/>
      <w:iCs/>
      <w:color w:val="808080"/>
    </w:rPr>
  </w:style>
  <w:style w:type="paragraph" w:styleId="TOCHeading">
    <w:name w:val="TOC Heading"/>
    <w:basedOn w:val="Heading1"/>
    <w:next w:val="Normal"/>
    <w:uiPriority w:val="99"/>
    <w:qFormat/>
    <w:rsid w:val="00486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486548"/>
    <w:pPr>
      <w:spacing w:after="100"/>
    </w:pPr>
    <w:rPr>
      <w:rFonts w:eastAsia="PMingLiU"/>
      <w:lang w:eastAsia="zh-TW"/>
    </w:rPr>
  </w:style>
  <w:style w:type="character" w:styleId="Hyperlink">
    <w:name w:val="Hyperlink"/>
    <w:basedOn w:val="DefaultParagraphFont"/>
    <w:uiPriority w:val="99"/>
    <w:rsid w:val="00486548"/>
    <w:rPr>
      <w:color w:val="0000FF"/>
      <w:u w:val="single"/>
    </w:rPr>
  </w:style>
  <w:style w:type="character" w:styleId="SubtleReference">
    <w:name w:val="Subtle Reference"/>
    <w:basedOn w:val="DefaultParagraphFont"/>
    <w:uiPriority w:val="99"/>
    <w:qFormat/>
    <w:rsid w:val="00486548"/>
    <w:rPr>
      <w:smallCaps/>
      <w:color w:val="auto"/>
      <w:u w:val="single"/>
    </w:rPr>
  </w:style>
  <w:style w:type="paragraph" w:styleId="TOC2">
    <w:name w:val="toc 2"/>
    <w:basedOn w:val="Normal"/>
    <w:next w:val="Normal"/>
    <w:autoRedefine/>
    <w:uiPriority w:val="39"/>
    <w:rsid w:val="00486548"/>
    <w:pPr>
      <w:spacing w:after="100"/>
      <w:ind w:left="220"/>
    </w:pPr>
    <w:rPr>
      <w:rFonts w:eastAsia="PMingLiU"/>
      <w:lang w:eastAsia="zh-TW"/>
    </w:rPr>
  </w:style>
  <w:style w:type="paragraph" w:styleId="Header">
    <w:name w:val="header"/>
    <w:basedOn w:val="Normal"/>
    <w:link w:val="HeaderChar"/>
    <w:uiPriority w:val="99"/>
    <w:rsid w:val="00486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486548"/>
    <w:rPr>
      <w:rFonts w:ascii="Calibri" w:eastAsia="PMingLiU" w:hAnsi="Calibri" w:cs="Calibri"/>
      <w:lang w:eastAsia="zh-TW"/>
    </w:rPr>
  </w:style>
  <w:style w:type="paragraph" w:styleId="Footer">
    <w:name w:val="footer"/>
    <w:basedOn w:val="Normal"/>
    <w:link w:val="FooterChar"/>
    <w:uiPriority w:val="99"/>
    <w:rsid w:val="00486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486548"/>
    <w:rPr>
      <w:rFonts w:ascii="Calibri" w:eastAsia="PMingLiU" w:hAnsi="Calibri" w:cs="Calibri"/>
      <w:lang w:eastAsia="zh-TW"/>
    </w:rPr>
  </w:style>
  <w:style w:type="character" w:customStyle="1" w:styleId="apple-converted-space">
    <w:name w:val="apple-converted-space"/>
    <w:basedOn w:val="DefaultParagraphFont"/>
    <w:uiPriority w:val="99"/>
    <w:rsid w:val="00486548"/>
  </w:style>
  <w:style w:type="character" w:styleId="Strong">
    <w:name w:val="Strong"/>
    <w:basedOn w:val="DefaultParagraphFont"/>
    <w:uiPriority w:val="22"/>
    <w:qFormat/>
    <w:rsid w:val="00486548"/>
    <w:rPr>
      <w:b/>
      <w:bCs/>
    </w:rPr>
  </w:style>
  <w:style w:type="paragraph" w:customStyle="1" w:styleId="Default">
    <w:name w:val="Default"/>
    <w:rsid w:val="00486548"/>
    <w:pPr>
      <w:autoSpaceDE w:val="0"/>
      <w:autoSpaceDN w:val="0"/>
      <w:adjustRightInd w:val="0"/>
      <w:jc w:val="left"/>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5424FD"/>
  </w:style>
  <w:style w:type="character" w:styleId="FollowedHyperlink">
    <w:name w:val="FollowedHyperlink"/>
    <w:basedOn w:val="DefaultParagraphFont"/>
    <w:uiPriority w:val="99"/>
    <w:semiHidden/>
    <w:unhideWhenUsed/>
    <w:rsid w:val="005424FD"/>
    <w:rPr>
      <w:color w:val="800080"/>
      <w:u w:val="single"/>
    </w:rPr>
  </w:style>
  <w:style w:type="paragraph" w:customStyle="1" w:styleId="font5">
    <w:name w:val="font5"/>
    <w:basedOn w:val="Normal"/>
    <w:rsid w:val="005424FD"/>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5424FD"/>
    <w:pPr>
      <w:spacing w:before="100" w:beforeAutospacing="1" w:after="100" w:afterAutospacing="1" w:line="240" w:lineRule="auto"/>
    </w:pPr>
    <w:rPr>
      <w:rFonts w:eastAsia="Times New Roman" w:cs="Times New Roman"/>
      <w:b/>
      <w:bCs/>
      <w:sz w:val="20"/>
      <w:szCs w:val="20"/>
    </w:rPr>
  </w:style>
  <w:style w:type="paragraph" w:customStyle="1" w:styleId="font7">
    <w:name w:val="font7"/>
    <w:basedOn w:val="Normal"/>
    <w:rsid w:val="005424FD"/>
    <w:pPr>
      <w:spacing w:before="100" w:beforeAutospacing="1" w:after="100" w:afterAutospacing="1" w:line="240" w:lineRule="auto"/>
    </w:pPr>
    <w:rPr>
      <w:rFonts w:ascii="Arial" w:eastAsia="Times New Roman" w:hAnsi="Arial" w:cs="Arial"/>
      <w:b/>
      <w:bCs/>
      <w:color w:val="993300"/>
      <w:sz w:val="20"/>
      <w:szCs w:val="20"/>
    </w:rPr>
  </w:style>
  <w:style w:type="paragraph" w:customStyle="1" w:styleId="xl65">
    <w:name w:val="xl65"/>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7">
    <w:name w:val="xl67"/>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69">
    <w:name w:val="xl6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2">
    <w:name w:val="xl72"/>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3">
    <w:name w:val="xl73"/>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4">
    <w:name w:val="xl7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5">
    <w:name w:val="xl75"/>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6">
    <w:name w:val="xl76"/>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8">
    <w:name w:val="xl78"/>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9">
    <w:name w:val="xl79"/>
    <w:basedOn w:val="Normal"/>
    <w:rsid w:val="005424FD"/>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80">
    <w:name w:val="xl80"/>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1">
    <w:name w:val="xl81"/>
    <w:basedOn w:val="Normal"/>
    <w:rsid w:val="005424FD"/>
    <w:pP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83">
    <w:name w:val="xl8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4">
    <w:name w:val="xl84"/>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85">
    <w:name w:val="xl85"/>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88">
    <w:name w:val="xl8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Normal"/>
    <w:rsid w:val="005424FD"/>
    <w:pP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90">
    <w:name w:val="xl90"/>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91">
    <w:name w:val="xl91"/>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94">
    <w:name w:val="xl94"/>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6">
    <w:name w:val="xl96"/>
    <w:basedOn w:val="Normal"/>
    <w:rsid w:val="005424FD"/>
    <w:pP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97">
    <w:name w:val="xl97"/>
    <w:basedOn w:val="Normal"/>
    <w:rsid w:val="005424FD"/>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9">
    <w:name w:val="xl99"/>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0">
    <w:name w:val="xl100"/>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1">
    <w:name w:val="xl101"/>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02">
    <w:name w:val="xl102"/>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3">
    <w:name w:val="xl103"/>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5424FD"/>
    <w:pPr>
      <w:spacing w:before="100" w:beforeAutospacing="1" w:after="100" w:afterAutospacing="1" w:line="240" w:lineRule="auto"/>
      <w:textAlignment w:val="center"/>
    </w:pPr>
    <w:rPr>
      <w:rFonts w:ascii="Arial" w:eastAsia="Times New Roman" w:hAnsi="Arial" w:cs="Arial"/>
      <w:i/>
      <w:iCs/>
      <w:sz w:val="24"/>
      <w:szCs w:val="24"/>
    </w:rPr>
  </w:style>
  <w:style w:type="paragraph" w:customStyle="1" w:styleId="xl105">
    <w:name w:val="xl105"/>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6">
    <w:name w:val="xl106"/>
    <w:basedOn w:val="Normal"/>
    <w:rsid w:val="005424FD"/>
    <w:pP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07">
    <w:name w:val="xl107"/>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Normal"/>
    <w:rsid w:val="005424F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09">
    <w:name w:val="xl109"/>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0">
    <w:name w:val="xl110"/>
    <w:basedOn w:val="Normal"/>
    <w:rsid w:val="005424FD"/>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1">
    <w:name w:val="xl111"/>
    <w:basedOn w:val="Normal"/>
    <w:rsid w:val="005424FD"/>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12">
    <w:name w:val="xl112"/>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5424FD"/>
    <w:pP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14">
    <w:name w:val="xl114"/>
    <w:basedOn w:val="Normal"/>
    <w:rsid w:val="005424FD"/>
    <w:pPr>
      <w:spacing w:before="100" w:beforeAutospacing="1" w:after="100" w:afterAutospacing="1" w:line="240" w:lineRule="auto"/>
    </w:pPr>
    <w:rPr>
      <w:rFonts w:ascii="Arial" w:eastAsia="Times New Roman" w:hAnsi="Arial" w:cs="Arial"/>
      <w:i/>
      <w:iCs/>
      <w:sz w:val="24"/>
      <w:szCs w:val="24"/>
    </w:rPr>
  </w:style>
  <w:style w:type="paragraph" w:customStyle="1" w:styleId="xl115">
    <w:name w:val="xl115"/>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16">
    <w:name w:val="xl116"/>
    <w:basedOn w:val="Normal"/>
    <w:rsid w:val="005424F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17">
    <w:name w:val="xl11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18">
    <w:name w:val="xl11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9">
    <w:name w:val="xl11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0">
    <w:name w:val="xl12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1">
    <w:name w:val="xl12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22">
    <w:name w:val="xl122"/>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3">
    <w:name w:val="xl123"/>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24">
    <w:name w:val="xl124"/>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rsid w:val="005424FD"/>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26">
    <w:name w:val="xl12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7">
    <w:name w:val="xl127"/>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
    <w:rsid w:val="005424FD"/>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9">
    <w:name w:val="xl129"/>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0">
    <w:name w:val="xl130"/>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1">
    <w:name w:val="xl131"/>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2">
    <w:name w:val="xl132"/>
    <w:basedOn w:val="Normal"/>
    <w:rsid w:val="005424F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3">
    <w:name w:val="xl13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4">
    <w:name w:val="xl134"/>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5">
    <w:name w:val="xl135"/>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6">
    <w:name w:val="xl136"/>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7">
    <w:name w:val="xl137"/>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38">
    <w:name w:val="xl138"/>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39">
    <w:name w:val="xl139"/>
    <w:basedOn w:val="Normal"/>
    <w:rsid w:val="005424F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1">
    <w:name w:val="xl14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2">
    <w:name w:val="xl142"/>
    <w:basedOn w:val="Normal"/>
    <w:rsid w:val="005424FD"/>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43">
    <w:name w:val="xl143"/>
    <w:basedOn w:val="Normal"/>
    <w:rsid w:val="005424F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
    <w:rsid w:val="005424F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5">
    <w:name w:val="xl145"/>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6">
    <w:name w:val="xl146"/>
    <w:basedOn w:val="Normal"/>
    <w:rsid w:val="005424FD"/>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47">
    <w:name w:val="xl147"/>
    <w:basedOn w:val="Normal"/>
    <w:rsid w:val="005424F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8">
    <w:name w:val="xl14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9">
    <w:name w:val="xl14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0">
    <w:name w:val="xl150"/>
    <w:basedOn w:val="Normal"/>
    <w:rsid w:val="005424FD"/>
    <w:pPr>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151">
    <w:name w:val="xl151"/>
    <w:basedOn w:val="Normal"/>
    <w:rsid w:val="005424F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2">
    <w:name w:val="xl152"/>
    <w:basedOn w:val="Normal"/>
    <w:rsid w:val="005424FD"/>
    <w:pP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53">
    <w:name w:val="xl153"/>
    <w:basedOn w:val="Normal"/>
    <w:rsid w:val="005424F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54">
    <w:name w:val="xl154"/>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5">
    <w:name w:val="xl155"/>
    <w:basedOn w:val="Normal"/>
    <w:rsid w:val="005424FD"/>
    <w:pP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56">
    <w:name w:val="xl156"/>
    <w:basedOn w:val="Normal"/>
    <w:rsid w:val="005424FD"/>
    <w:pP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8">
    <w:name w:val="xl158"/>
    <w:basedOn w:val="Normal"/>
    <w:rsid w:val="005424FD"/>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9">
    <w:name w:val="xl159"/>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
    <w:rsid w:val="005424F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1">
    <w:name w:val="xl161"/>
    <w:basedOn w:val="Normal"/>
    <w:rsid w:val="005424FD"/>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2">
    <w:name w:val="xl162"/>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3">
    <w:name w:val="xl163"/>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5424FD"/>
    <w:pPr>
      <w:pBdr>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5">
    <w:name w:val="xl165"/>
    <w:basedOn w:val="Normal"/>
    <w:rsid w:val="005424FD"/>
    <w:pPr>
      <w:pBdr>
        <w:bottom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166">
    <w:name w:val="xl166"/>
    <w:basedOn w:val="Normal"/>
    <w:rsid w:val="005424FD"/>
    <w:pPr>
      <w:spacing w:before="100" w:beforeAutospacing="1" w:after="100" w:afterAutospacing="1" w:line="240" w:lineRule="auto"/>
    </w:pPr>
    <w:rPr>
      <w:rFonts w:eastAsia="Times New Roman" w:cs="Times New Roman"/>
      <w:sz w:val="24"/>
      <w:szCs w:val="24"/>
    </w:rPr>
  </w:style>
  <w:style w:type="paragraph" w:customStyle="1" w:styleId="xl167">
    <w:name w:val="xl167"/>
    <w:basedOn w:val="Normal"/>
    <w:rsid w:val="005424FD"/>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8">
    <w:name w:val="xl168"/>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69">
    <w:name w:val="xl169"/>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0">
    <w:name w:val="xl170"/>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71">
    <w:name w:val="xl171"/>
    <w:basedOn w:val="Normal"/>
    <w:rsid w:val="005424F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2">
    <w:name w:val="xl172"/>
    <w:basedOn w:val="Normal"/>
    <w:rsid w:val="005424FD"/>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73">
    <w:name w:val="xl173"/>
    <w:basedOn w:val="Normal"/>
    <w:rsid w:val="0054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styleId="BodyText3">
    <w:name w:val="Body Text 3"/>
    <w:basedOn w:val="Normal"/>
    <w:link w:val="BodyText3Char"/>
    <w:uiPriority w:val="99"/>
    <w:unhideWhenUsed/>
    <w:rsid w:val="00A62BC8"/>
    <w:pPr>
      <w:spacing w:after="120"/>
    </w:pPr>
    <w:rPr>
      <w:rFonts w:cs="Times New Roman"/>
      <w:sz w:val="16"/>
      <w:szCs w:val="16"/>
    </w:rPr>
  </w:style>
  <w:style w:type="character" w:customStyle="1" w:styleId="BodyText3Char">
    <w:name w:val="Body Text 3 Char"/>
    <w:basedOn w:val="DefaultParagraphFont"/>
    <w:link w:val="BodyText3"/>
    <w:uiPriority w:val="99"/>
    <w:rsid w:val="00A62BC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567">
      <w:bodyDiv w:val="1"/>
      <w:marLeft w:val="0"/>
      <w:marRight w:val="0"/>
      <w:marTop w:val="0"/>
      <w:marBottom w:val="0"/>
      <w:divBdr>
        <w:top w:val="none" w:sz="0" w:space="0" w:color="auto"/>
        <w:left w:val="none" w:sz="0" w:space="0" w:color="auto"/>
        <w:bottom w:val="none" w:sz="0" w:space="0" w:color="auto"/>
        <w:right w:val="none" w:sz="0" w:space="0" w:color="auto"/>
      </w:divBdr>
    </w:div>
    <w:div w:id="576520887">
      <w:bodyDiv w:val="1"/>
      <w:marLeft w:val="0"/>
      <w:marRight w:val="0"/>
      <w:marTop w:val="0"/>
      <w:marBottom w:val="0"/>
      <w:divBdr>
        <w:top w:val="none" w:sz="0" w:space="0" w:color="auto"/>
        <w:left w:val="none" w:sz="0" w:space="0" w:color="auto"/>
        <w:bottom w:val="none" w:sz="0" w:space="0" w:color="auto"/>
        <w:right w:val="none" w:sz="0" w:space="0" w:color="auto"/>
      </w:divBdr>
    </w:div>
    <w:div w:id="732310009">
      <w:bodyDiv w:val="1"/>
      <w:marLeft w:val="0"/>
      <w:marRight w:val="0"/>
      <w:marTop w:val="0"/>
      <w:marBottom w:val="0"/>
      <w:divBdr>
        <w:top w:val="none" w:sz="0" w:space="0" w:color="auto"/>
        <w:left w:val="none" w:sz="0" w:space="0" w:color="auto"/>
        <w:bottom w:val="none" w:sz="0" w:space="0" w:color="auto"/>
        <w:right w:val="none" w:sz="0" w:space="0" w:color="auto"/>
      </w:divBdr>
    </w:div>
    <w:div w:id="1209412353">
      <w:bodyDiv w:val="1"/>
      <w:marLeft w:val="0"/>
      <w:marRight w:val="0"/>
      <w:marTop w:val="0"/>
      <w:marBottom w:val="0"/>
      <w:divBdr>
        <w:top w:val="none" w:sz="0" w:space="0" w:color="auto"/>
        <w:left w:val="none" w:sz="0" w:space="0" w:color="auto"/>
        <w:bottom w:val="none" w:sz="0" w:space="0" w:color="auto"/>
        <w:right w:val="none" w:sz="0" w:space="0" w:color="auto"/>
      </w:divBdr>
    </w:div>
    <w:div w:id="13494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avnik@t-com.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vni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50</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dc:creator>
  <cp:lastModifiedBy>Opstina Savnik 1</cp:lastModifiedBy>
  <cp:revision>61</cp:revision>
  <cp:lastPrinted>2018-05-30T06:49:00Z</cp:lastPrinted>
  <dcterms:created xsi:type="dcterms:W3CDTF">2018-06-12T08:06:00Z</dcterms:created>
  <dcterms:modified xsi:type="dcterms:W3CDTF">2018-07-09T07:26:00Z</dcterms:modified>
</cp:coreProperties>
</file>